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1BF41" w14:textId="77777777" w:rsidR="008A1AFE" w:rsidRDefault="00CC7547">
      <w:pPr>
        <w:shd w:val="clear" w:color="auto" w:fill="9BBB59" w:themeFill="accent3"/>
        <w:tabs>
          <w:tab w:val="left" w:pos="5490"/>
        </w:tabs>
        <w:spacing w:after="0"/>
        <w:jc w:val="center"/>
        <w:rPr>
          <w:rFonts w:ascii="Times New Roman" w:hAnsi="Times New Roman" w:cs="Times New Roman"/>
          <w:b/>
          <w:sz w:val="24"/>
          <w:szCs w:val="24"/>
        </w:rPr>
      </w:pPr>
      <w:r>
        <w:rPr>
          <w:rFonts w:ascii="Times New Roman" w:hAnsi="Times New Roman" w:cs="Times New Roman"/>
          <w:b/>
          <w:sz w:val="24"/>
          <w:szCs w:val="24"/>
        </w:rPr>
        <w:t>Search terms identified</w:t>
      </w:r>
    </w:p>
    <w:p w14:paraId="5ED3102E" w14:textId="77777777" w:rsidR="008A1AFE" w:rsidRDefault="008A1AFE">
      <w:pPr>
        <w:spacing w:after="120" w:line="360" w:lineRule="auto"/>
        <w:rPr>
          <w:rFonts w:ascii="Times New Roman" w:hAnsi="Times New Roman" w:cs="Times New Roman"/>
          <w:szCs w:val="24"/>
        </w:rPr>
      </w:pPr>
    </w:p>
    <w:p w14:paraId="6220A062" w14:textId="77777777" w:rsidR="008A1AFE" w:rsidRDefault="00CC7547">
      <w:pPr>
        <w:spacing w:after="120" w:line="360" w:lineRule="auto"/>
        <w:rPr>
          <w:rFonts w:ascii="Times New Roman" w:hAnsi="Times New Roman" w:cs="Times New Roman"/>
          <w:szCs w:val="24"/>
        </w:rPr>
      </w:pPr>
      <w:r>
        <w:rPr>
          <w:rFonts w:ascii="Times New Roman" w:hAnsi="Times New Roman" w:cs="Times New Roman"/>
          <w:b/>
          <w:bCs/>
          <w:szCs w:val="24"/>
        </w:rPr>
        <w:t>Supplementary Table 1.</w:t>
      </w:r>
      <w:r>
        <w:rPr>
          <w:rFonts w:ascii="Times New Roman" w:hAnsi="Times New Roman" w:cs="Times New Roman"/>
          <w:szCs w:val="24"/>
        </w:rPr>
        <w:t xml:space="preserve"> </w:t>
      </w:r>
      <w:r>
        <w:rPr>
          <w:rFonts w:ascii="Times New Roman" w:eastAsiaTheme="minorEastAsia" w:hAnsi="Times New Roman" w:cs="Times New Roman"/>
          <w:szCs w:val="24"/>
          <w:lang w:eastAsia="zh-CN"/>
        </w:rPr>
        <w:t>T</w:t>
      </w:r>
      <w:r>
        <w:rPr>
          <w:rFonts w:ascii="Times New Roman" w:hAnsi="Times New Roman" w:cs="Times New Roman"/>
          <w:szCs w:val="24"/>
        </w:rPr>
        <w:t>he search terms listed in the below table were used in different databases and search engines.</w:t>
      </w:r>
    </w:p>
    <w:tbl>
      <w:tblPr>
        <w:tblStyle w:val="TableGrid1"/>
        <w:tblW w:w="12685" w:type="dxa"/>
        <w:tblLook w:val="04A0" w:firstRow="1" w:lastRow="0" w:firstColumn="1" w:lastColumn="0" w:noHBand="0" w:noVBand="1"/>
      </w:tblPr>
      <w:tblGrid>
        <w:gridCol w:w="1885"/>
        <w:gridCol w:w="9090"/>
        <w:gridCol w:w="1710"/>
      </w:tblGrid>
      <w:tr w:rsidR="008A1AFE" w14:paraId="4FEBA4A2" w14:textId="77777777">
        <w:tc>
          <w:tcPr>
            <w:tcW w:w="1885" w:type="dxa"/>
            <w:tcBorders>
              <w:top w:val="single" w:sz="4" w:space="0" w:color="auto"/>
              <w:left w:val="single" w:sz="4" w:space="0" w:color="auto"/>
              <w:bottom w:val="single" w:sz="4" w:space="0" w:color="auto"/>
              <w:right w:val="single" w:sz="4" w:space="0" w:color="auto"/>
            </w:tcBorders>
          </w:tcPr>
          <w:p w14:paraId="18B5AA1E"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Databases</w:t>
            </w:r>
          </w:p>
        </w:tc>
        <w:tc>
          <w:tcPr>
            <w:tcW w:w="9090" w:type="dxa"/>
            <w:tcBorders>
              <w:top w:val="single" w:sz="4" w:space="0" w:color="auto"/>
              <w:left w:val="single" w:sz="4" w:space="0" w:color="auto"/>
              <w:bottom w:val="single" w:sz="4" w:space="0" w:color="auto"/>
              <w:right w:val="single" w:sz="4" w:space="0" w:color="auto"/>
            </w:tcBorders>
          </w:tcPr>
          <w:p w14:paraId="0C4C0490"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Search terms</w:t>
            </w:r>
          </w:p>
        </w:tc>
        <w:tc>
          <w:tcPr>
            <w:tcW w:w="1710" w:type="dxa"/>
            <w:tcBorders>
              <w:top w:val="single" w:sz="4" w:space="0" w:color="auto"/>
              <w:left w:val="single" w:sz="4" w:space="0" w:color="auto"/>
              <w:bottom w:val="single" w:sz="4" w:space="0" w:color="auto"/>
              <w:right w:val="single" w:sz="4" w:space="0" w:color="auto"/>
            </w:tcBorders>
          </w:tcPr>
          <w:p w14:paraId="5B57BC9C"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No identified</w:t>
            </w:r>
          </w:p>
        </w:tc>
      </w:tr>
      <w:tr w:rsidR="008A1AFE" w14:paraId="31CEC0AC" w14:textId="77777777">
        <w:tc>
          <w:tcPr>
            <w:tcW w:w="1885" w:type="dxa"/>
            <w:tcBorders>
              <w:top w:val="single" w:sz="4" w:space="0" w:color="auto"/>
              <w:left w:val="single" w:sz="4" w:space="0" w:color="auto"/>
              <w:bottom w:val="single" w:sz="4" w:space="0" w:color="auto"/>
              <w:right w:val="single" w:sz="4" w:space="0" w:color="auto"/>
            </w:tcBorders>
          </w:tcPr>
          <w:p w14:paraId="1E17AD46"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PubMed</w:t>
            </w:r>
          </w:p>
        </w:tc>
        <w:tc>
          <w:tcPr>
            <w:tcW w:w="9090" w:type="dxa"/>
            <w:tcBorders>
              <w:top w:val="single" w:sz="4" w:space="0" w:color="auto"/>
              <w:left w:val="single" w:sz="4" w:space="0" w:color="auto"/>
              <w:bottom w:val="single" w:sz="4" w:space="0" w:color="auto"/>
              <w:right w:val="single" w:sz="4" w:space="0" w:color="auto"/>
            </w:tcBorders>
            <w:shd w:val="clear" w:color="auto" w:fill="auto"/>
          </w:tcPr>
          <w:p w14:paraId="0D5F28C8"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((((Dietary diversity) OR (Minimum dietary diversity) AND ((fft [Filter]) AND (English [Filter]))) OR ((Associated factor*) OR (Predictor*) AND ((fft [Filter]) AND (English [Filter])))) AND ((Infant) OR (children) AND ((fft [Filter]) AND (English [Filter])))) AND (Ethiopia [MeSH Terms] AND ((fft [Filter]) AND (English [Filter])))</w:t>
            </w:r>
          </w:p>
          <w:p w14:paraId="16AC25AC"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(Filters applied: Full text, English, Infant: 6</w:t>
            </w:r>
            <w:r>
              <w:rPr>
                <w:rFonts w:hint="eastAsia"/>
              </w:rPr>
              <w:t>–</w:t>
            </w:r>
            <w:r>
              <w:rPr>
                <w:rFonts w:ascii="Times New Roman" w:hAnsi="Times New Roman" w:cs="Times New Roman" w:hint="eastAsia"/>
              </w:rPr>
              <w:t>23 months, Humans)</w:t>
            </w:r>
          </w:p>
        </w:tc>
        <w:tc>
          <w:tcPr>
            <w:tcW w:w="1710" w:type="dxa"/>
            <w:tcBorders>
              <w:top w:val="single" w:sz="4" w:space="0" w:color="auto"/>
              <w:left w:val="single" w:sz="4" w:space="0" w:color="auto"/>
              <w:bottom w:val="single" w:sz="4" w:space="0" w:color="auto"/>
              <w:right w:val="single" w:sz="4" w:space="0" w:color="auto"/>
            </w:tcBorders>
          </w:tcPr>
          <w:p w14:paraId="652E06FB"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1016</w:t>
            </w:r>
          </w:p>
        </w:tc>
      </w:tr>
      <w:tr w:rsidR="008A1AFE" w14:paraId="3004E1C2" w14:textId="77777777">
        <w:tc>
          <w:tcPr>
            <w:tcW w:w="1885" w:type="dxa"/>
            <w:tcBorders>
              <w:top w:val="single" w:sz="4" w:space="0" w:color="auto"/>
              <w:left w:val="single" w:sz="4" w:space="0" w:color="auto"/>
              <w:bottom w:val="single" w:sz="4" w:space="0" w:color="auto"/>
              <w:right w:val="single" w:sz="4" w:space="0" w:color="auto"/>
            </w:tcBorders>
          </w:tcPr>
          <w:p w14:paraId="63C25921"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Manual Search</w:t>
            </w:r>
          </w:p>
        </w:tc>
        <w:tc>
          <w:tcPr>
            <w:tcW w:w="9090" w:type="dxa"/>
            <w:tcBorders>
              <w:top w:val="single" w:sz="4" w:space="0" w:color="auto"/>
              <w:left w:val="single" w:sz="4" w:space="0" w:color="auto"/>
              <w:bottom w:val="single" w:sz="4" w:space="0" w:color="auto"/>
              <w:right w:val="single" w:sz="4" w:space="0" w:color="auto"/>
            </w:tcBorders>
            <w:shd w:val="clear" w:color="auto" w:fill="auto"/>
          </w:tcPr>
          <w:p w14:paraId="31E22E3E"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Dietary diversity or minimum dietary diversity among 6</w:t>
            </w:r>
            <w:r>
              <w:rPr>
                <w:rFonts w:hint="eastAsia"/>
              </w:rPr>
              <w:t>–</w:t>
            </w:r>
            <w:r>
              <w:rPr>
                <w:rFonts w:ascii="Times New Roman" w:hAnsi="Times New Roman" w:cs="Times New Roman" w:hint="eastAsia"/>
              </w:rPr>
              <w:t>23 months of age</w:t>
            </w:r>
          </w:p>
        </w:tc>
        <w:tc>
          <w:tcPr>
            <w:tcW w:w="1710" w:type="dxa"/>
            <w:tcBorders>
              <w:top w:val="single" w:sz="4" w:space="0" w:color="auto"/>
              <w:left w:val="single" w:sz="4" w:space="0" w:color="auto"/>
              <w:bottom w:val="single" w:sz="4" w:space="0" w:color="auto"/>
              <w:right w:val="single" w:sz="4" w:space="0" w:color="auto"/>
            </w:tcBorders>
          </w:tcPr>
          <w:p w14:paraId="4D14BF8A"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6</w:t>
            </w:r>
          </w:p>
        </w:tc>
      </w:tr>
      <w:tr w:rsidR="008A1AFE" w14:paraId="533AD898" w14:textId="77777777">
        <w:tc>
          <w:tcPr>
            <w:tcW w:w="1885" w:type="dxa"/>
            <w:tcBorders>
              <w:top w:val="single" w:sz="4" w:space="0" w:color="auto"/>
              <w:left w:val="single" w:sz="4" w:space="0" w:color="auto"/>
              <w:bottom w:val="single" w:sz="4" w:space="0" w:color="auto"/>
              <w:right w:val="single" w:sz="4" w:space="0" w:color="auto"/>
            </w:tcBorders>
          </w:tcPr>
          <w:p w14:paraId="46559409"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Science Direct</w:t>
            </w:r>
          </w:p>
        </w:tc>
        <w:tc>
          <w:tcPr>
            <w:tcW w:w="9090" w:type="dxa"/>
            <w:tcBorders>
              <w:top w:val="single" w:sz="4" w:space="0" w:color="auto"/>
              <w:left w:val="single" w:sz="4" w:space="0" w:color="auto"/>
              <w:bottom w:val="single" w:sz="4" w:space="0" w:color="auto"/>
              <w:right w:val="single" w:sz="4" w:space="0" w:color="auto"/>
            </w:tcBorders>
            <w:shd w:val="clear" w:color="auto" w:fill="auto"/>
          </w:tcPr>
          <w:p w14:paraId="5C1CFED3" w14:textId="77777777" w:rsidR="008A1AFE" w:rsidRDefault="00CC7547">
            <w:pPr>
              <w:spacing w:after="0" w:line="240" w:lineRule="auto"/>
              <w:rPr>
                <w:rFonts w:ascii="Times New Roman" w:hAnsi="Times New Roman" w:cs="Times New Roman"/>
                <w:sz w:val="24"/>
                <w:szCs w:val="24"/>
              </w:rPr>
            </w:pPr>
            <w:r>
              <w:rPr>
                <w:rFonts w:ascii="Times New Roman" w:hAnsi="Times New Roman" w:cs="Times New Roman" w:hint="eastAsia"/>
                <w:sz w:val="24"/>
                <w:szCs w:val="24"/>
              </w:rPr>
              <w:t>(Dietary diversity OR minimum dietary diversity) AND (Infant or child) AND Ethiopia</w:t>
            </w:r>
          </w:p>
        </w:tc>
        <w:tc>
          <w:tcPr>
            <w:tcW w:w="1710" w:type="dxa"/>
            <w:tcBorders>
              <w:top w:val="single" w:sz="4" w:space="0" w:color="auto"/>
              <w:left w:val="single" w:sz="4" w:space="0" w:color="auto"/>
              <w:bottom w:val="single" w:sz="4" w:space="0" w:color="auto"/>
              <w:right w:val="single" w:sz="4" w:space="0" w:color="auto"/>
            </w:tcBorders>
          </w:tcPr>
          <w:p w14:paraId="5F68D186"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94</w:t>
            </w:r>
          </w:p>
        </w:tc>
      </w:tr>
      <w:tr w:rsidR="008A1AFE" w14:paraId="15E0A9C9" w14:textId="77777777">
        <w:tc>
          <w:tcPr>
            <w:tcW w:w="1885" w:type="dxa"/>
            <w:tcBorders>
              <w:top w:val="single" w:sz="4" w:space="0" w:color="auto"/>
              <w:left w:val="single" w:sz="4" w:space="0" w:color="auto"/>
              <w:bottom w:val="single" w:sz="4" w:space="0" w:color="auto"/>
              <w:right w:val="single" w:sz="4" w:space="0" w:color="auto"/>
            </w:tcBorders>
          </w:tcPr>
          <w:p w14:paraId="13943409"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African Index Medicus</w:t>
            </w:r>
          </w:p>
        </w:tc>
        <w:tc>
          <w:tcPr>
            <w:tcW w:w="9090" w:type="dxa"/>
            <w:tcBorders>
              <w:top w:val="single" w:sz="4" w:space="0" w:color="auto"/>
              <w:left w:val="single" w:sz="4" w:space="0" w:color="auto"/>
              <w:bottom w:val="single" w:sz="4" w:space="0" w:color="auto"/>
              <w:right w:val="single" w:sz="4" w:space="0" w:color="auto"/>
            </w:tcBorders>
            <w:shd w:val="clear" w:color="auto" w:fill="auto"/>
          </w:tcPr>
          <w:p w14:paraId="379CF791"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(tw:(Dietary diversity)) OR (tw:(Minimum dietary diversity)) OR (tw:(Associated factors)) AND (tw:(Infant)) OR (tw:(Children)) AND (tw:(Ethiopia))</w:t>
            </w:r>
          </w:p>
          <w:p w14:paraId="1BD2354B"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Full text: AIM: English</w:t>
            </w:r>
          </w:p>
        </w:tc>
        <w:tc>
          <w:tcPr>
            <w:tcW w:w="1710" w:type="dxa"/>
            <w:tcBorders>
              <w:top w:val="single" w:sz="4" w:space="0" w:color="auto"/>
              <w:left w:val="single" w:sz="4" w:space="0" w:color="auto"/>
              <w:bottom w:val="single" w:sz="4" w:space="0" w:color="auto"/>
              <w:right w:val="single" w:sz="4" w:space="0" w:color="auto"/>
            </w:tcBorders>
          </w:tcPr>
          <w:p w14:paraId="6A5339E3"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12</w:t>
            </w:r>
          </w:p>
        </w:tc>
      </w:tr>
      <w:tr w:rsidR="008A1AFE" w14:paraId="4F4C0426" w14:textId="77777777">
        <w:tc>
          <w:tcPr>
            <w:tcW w:w="1885" w:type="dxa"/>
            <w:tcBorders>
              <w:top w:val="single" w:sz="4" w:space="0" w:color="auto"/>
              <w:left w:val="single" w:sz="4" w:space="0" w:color="auto"/>
              <w:bottom w:val="single" w:sz="4" w:space="0" w:color="auto"/>
              <w:right w:val="single" w:sz="4" w:space="0" w:color="auto"/>
            </w:tcBorders>
          </w:tcPr>
          <w:p w14:paraId="66DE4235"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Hinari</w:t>
            </w:r>
          </w:p>
        </w:tc>
        <w:tc>
          <w:tcPr>
            <w:tcW w:w="9090" w:type="dxa"/>
            <w:tcBorders>
              <w:top w:val="single" w:sz="4" w:space="0" w:color="auto"/>
              <w:left w:val="single" w:sz="4" w:space="0" w:color="auto"/>
              <w:bottom w:val="single" w:sz="4" w:space="0" w:color="auto"/>
              <w:right w:val="single" w:sz="4" w:space="0" w:color="auto"/>
            </w:tcBorders>
            <w:shd w:val="clear" w:color="auto" w:fill="auto"/>
          </w:tcPr>
          <w:p w14:paraId="779EE250"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((Dietary diversity) OR (Minimum dietary diversity) OR (associated factors)) AND (Infant)) OR (Child)) AND (Ethiopia))</w:t>
            </w:r>
          </w:p>
          <w:p w14:paraId="255D08F5"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Journal article: English: Children health</w:t>
            </w:r>
          </w:p>
        </w:tc>
        <w:tc>
          <w:tcPr>
            <w:tcW w:w="1710" w:type="dxa"/>
            <w:tcBorders>
              <w:top w:val="single" w:sz="4" w:space="0" w:color="auto"/>
              <w:left w:val="single" w:sz="4" w:space="0" w:color="auto"/>
              <w:bottom w:val="single" w:sz="4" w:space="0" w:color="auto"/>
              <w:right w:val="single" w:sz="4" w:space="0" w:color="auto"/>
            </w:tcBorders>
          </w:tcPr>
          <w:p w14:paraId="7D2D5613"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299</w:t>
            </w:r>
          </w:p>
        </w:tc>
      </w:tr>
      <w:tr w:rsidR="008A1AFE" w14:paraId="6D42D0CA" w14:textId="77777777">
        <w:tc>
          <w:tcPr>
            <w:tcW w:w="1885" w:type="dxa"/>
            <w:tcBorders>
              <w:top w:val="single" w:sz="4" w:space="0" w:color="auto"/>
              <w:left w:val="single" w:sz="4" w:space="0" w:color="auto"/>
              <w:bottom w:val="single" w:sz="4" w:space="0" w:color="auto"/>
              <w:right w:val="single" w:sz="4" w:space="0" w:color="auto"/>
            </w:tcBorders>
          </w:tcPr>
          <w:p w14:paraId="3247F95A"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Google Scholar</w:t>
            </w:r>
          </w:p>
        </w:tc>
        <w:tc>
          <w:tcPr>
            <w:tcW w:w="9090" w:type="dxa"/>
            <w:tcBorders>
              <w:top w:val="single" w:sz="4" w:space="0" w:color="auto"/>
              <w:left w:val="single" w:sz="4" w:space="0" w:color="auto"/>
              <w:bottom w:val="single" w:sz="4" w:space="0" w:color="auto"/>
              <w:right w:val="single" w:sz="4" w:space="0" w:color="auto"/>
            </w:tcBorders>
          </w:tcPr>
          <w:p w14:paraId="0E35B97B"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allintitle: Abdominal injuries Mortality "Abdominal Injuries" OR "Abdominal Trauma" OR Mortality</w:t>
            </w:r>
          </w:p>
        </w:tc>
        <w:tc>
          <w:tcPr>
            <w:tcW w:w="1710" w:type="dxa"/>
            <w:tcBorders>
              <w:top w:val="single" w:sz="4" w:space="0" w:color="auto"/>
              <w:left w:val="single" w:sz="4" w:space="0" w:color="auto"/>
              <w:bottom w:val="single" w:sz="4" w:space="0" w:color="auto"/>
              <w:right w:val="single" w:sz="4" w:space="0" w:color="auto"/>
            </w:tcBorders>
          </w:tcPr>
          <w:p w14:paraId="3E19579C"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84</w:t>
            </w:r>
          </w:p>
        </w:tc>
      </w:tr>
      <w:tr w:rsidR="008A1AFE" w14:paraId="3E5DBD4B" w14:textId="77777777">
        <w:tc>
          <w:tcPr>
            <w:tcW w:w="1885" w:type="dxa"/>
            <w:tcBorders>
              <w:top w:val="single" w:sz="4" w:space="0" w:color="auto"/>
              <w:left w:val="single" w:sz="4" w:space="0" w:color="auto"/>
              <w:bottom w:val="single" w:sz="4" w:space="0" w:color="auto"/>
              <w:right w:val="single" w:sz="4" w:space="0" w:color="auto"/>
            </w:tcBorders>
          </w:tcPr>
          <w:p w14:paraId="3750BC69"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Total</w:t>
            </w:r>
          </w:p>
        </w:tc>
        <w:tc>
          <w:tcPr>
            <w:tcW w:w="9090" w:type="dxa"/>
            <w:tcBorders>
              <w:top w:val="single" w:sz="4" w:space="0" w:color="auto"/>
              <w:left w:val="single" w:sz="4" w:space="0" w:color="auto"/>
              <w:bottom w:val="single" w:sz="4" w:space="0" w:color="auto"/>
              <w:right w:val="single" w:sz="4" w:space="0" w:color="auto"/>
            </w:tcBorders>
          </w:tcPr>
          <w:p w14:paraId="2F58D8B2" w14:textId="77777777" w:rsidR="008A1AFE" w:rsidRDefault="008A1AFE">
            <w:pPr>
              <w:spacing w:after="0" w:line="240" w:lineRule="auto"/>
              <w:rPr>
                <w:rFonts w:ascii="Times New Roman" w:hAnsi="Times New Roman" w:cs="Times New Roman"/>
              </w:rPr>
            </w:pPr>
          </w:p>
        </w:tc>
        <w:tc>
          <w:tcPr>
            <w:tcW w:w="1710" w:type="dxa"/>
            <w:tcBorders>
              <w:top w:val="single" w:sz="4" w:space="0" w:color="auto"/>
              <w:left w:val="single" w:sz="4" w:space="0" w:color="auto"/>
              <w:bottom w:val="single" w:sz="4" w:space="0" w:color="auto"/>
              <w:right w:val="single" w:sz="4" w:space="0" w:color="auto"/>
            </w:tcBorders>
          </w:tcPr>
          <w:p w14:paraId="7E7DE240" w14:textId="77777777" w:rsidR="008A1AFE" w:rsidRDefault="00CC7547">
            <w:pPr>
              <w:spacing w:after="0" w:line="240" w:lineRule="auto"/>
              <w:rPr>
                <w:rFonts w:ascii="Times New Roman" w:hAnsi="Times New Roman" w:cs="Times New Roman"/>
              </w:rPr>
            </w:pPr>
            <w:r>
              <w:rPr>
                <w:rFonts w:ascii="Times New Roman" w:hAnsi="Times New Roman" w:cs="Times New Roman" w:hint="eastAsia"/>
              </w:rPr>
              <w:t>1, 511</w:t>
            </w:r>
          </w:p>
        </w:tc>
      </w:tr>
    </w:tbl>
    <w:p w14:paraId="2D33AC75" w14:textId="77777777" w:rsidR="008A1AFE" w:rsidRDefault="008A1AFE">
      <w:pPr>
        <w:spacing w:after="0"/>
        <w:jc w:val="both"/>
        <w:rPr>
          <w:rFonts w:ascii="Times New Roman" w:hAnsi="Times New Roman" w:cs="Times New Roman"/>
          <w:b/>
          <w:sz w:val="24"/>
          <w:szCs w:val="24"/>
          <w:lang w:val="en-GB"/>
        </w:rPr>
      </w:pPr>
    </w:p>
    <w:p w14:paraId="326BBF8C" w14:textId="77777777" w:rsidR="008A1AFE" w:rsidRDefault="008A1AFE">
      <w:pPr>
        <w:spacing w:after="0"/>
        <w:jc w:val="both"/>
        <w:rPr>
          <w:rFonts w:ascii="Times New Roman" w:hAnsi="Times New Roman" w:cs="Times New Roman"/>
          <w:b/>
          <w:sz w:val="24"/>
          <w:szCs w:val="24"/>
          <w:lang w:val="en-GB"/>
        </w:rPr>
      </w:pPr>
    </w:p>
    <w:p w14:paraId="6AA03CCB" w14:textId="77777777" w:rsidR="008A1AFE" w:rsidRDefault="00CC7547">
      <w:pPr>
        <w:spacing w:after="0" w:line="36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t>Newcastle-Ottawa Scale adapted for cross-sectional studies</w:t>
      </w:r>
    </w:p>
    <w:p w14:paraId="204916E8" w14:textId="77777777" w:rsidR="008A1AFE" w:rsidRDefault="00CC7547">
      <w:pPr>
        <w:spacing w:after="0" w:line="36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t>Selection:</w:t>
      </w:r>
    </w:p>
    <w:p w14:paraId="2F008FFC" w14:textId="77777777" w:rsidR="008A1AFE" w:rsidRDefault="00CC7547">
      <w:pPr>
        <w:spacing w:after="0" w:line="36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t>1.</w:t>
      </w:r>
      <w:r>
        <w:rPr>
          <w:rFonts w:ascii="Times New Roman" w:hAnsi="Times New Roman" w:cs="Times New Roman"/>
          <w:b/>
          <w:sz w:val="24"/>
          <w:szCs w:val="24"/>
          <w:lang w:val="en-GB"/>
        </w:rPr>
        <w:tab/>
        <w:t>Representativeness of the sample:</w:t>
      </w:r>
    </w:p>
    <w:p w14:paraId="43A077E2" w14:textId="77777777" w:rsidR="008A1AFE" w:rsidRDefault="00CC7547">
      <w:pPr>
        <w:pStyle w:val="af0"/>
        <w:numPr>
          <w:ilvl w:val="0"/>
          <w:numId w:val="1"/>
        </w:numPr>
        <w:spacing w:line="360" w:lineRule="auto"/>
        <w:jc w:val="both"/>
        <w:rPr>
          <w:rFonts w:ascii="Times New Roman" w:hAnsi="Times New Roman"/>
          <w:sz w:val="24"/>
          <w:szCs w:val="24"/>
          <w:lang w:val="en-GB"/>
        </w:rPr>
      </w:pPr>
      <w:r>
        <w:rPr>
          <w:rFonts w:ascii="Times New Roman" w:hAnsi="Times New Roman"/>
          <w:sz w:val="24"/>
          <w:szCs w:val="24"/>
          <w:lang w:val="en-GB"/>
        </w:rPr>
        <w:t>Truly representative of the average in the target population. * (all subjects or random sampling)</w:t>
      </w:r>
    </w:p>
    <w:p w14:paraId="7E2401EC" w14:textId="77777777" w:rsidR="008A1AFE" w:rsidRDefault="00CC7547">
      <w:pPr>
        <w:pStyle w:val="af0"/>
        <w:numPr>
          <w:ilvl w:val="0"/>
          <w:numId w:val="1"/>
        </w:numPr>
        <w:spacing w:line="360" w:lineRule="auto"/>
        <w:jc w:val="both"/>
        <w:rPr>
          <w:rFonts w:ascii="Times New Roman" w:hAnsi="Times New Roman"/>
          <w:sz w:val="24"/>
          <w:szCs w:val="24"/>
          <w:lang w:val="en-GB"/>
        </w:rPr>
      </w:pPr>
      <w:r>
        <w:rPr>
          <w:rFonts w:ascii="Times New Roman" w:hAnsi="Times New Roman"/>
          <w:sz w:val="24"/>
          <w:szCs w:val="24"/>
          <w:lang w:val="en-GB"/>
        </w:rPr>
        <w:t>Somewhat representative of the average in the target group. * (non-random sampling)</w:t>
      </w:r>
    </w:p>
    <w:p w14:paraId="466ABF5B" w14:textId="77777777" w:rsidR="008A1AFE" w:rsidRDefault="00CC7547">
      <w:pPr>
        <w:pStyle w:val="af0"/>
        <w:numPr>
          <w:ilvl w:val="0"/>
          <w:numId w:val="1"/>
        </w:numPr>
        <w:spacing w:line="360" w:lineRule="auto"/>
        <w:jc w:val="both"/>
        <w:rPr>
          <w:rFonts w:ascii="Times New Roman" w:hAnsi="Times New Roman"/>
          <w:sz w:val="24"/>
          <w:szCs w:val="24"/>
          <w:lang w:val="en-GB"/>
        </w:rPr>
      </w:pPr>
      <w:r>
        <w:rPr>
          <w:rFonts w:ascii="Times New Roman" w:hAnsi="Times New Roman"/>
          <w:sz w:val="24"/>
          <w:szCs w:val="24"/>
          <w:lang w:val="en-GB"/>
        </w:rPr>
        <w:t>Selected group of users/convenience sample.</w:t>
      </w:r>
    </w:p>
    <w:p w14:paraId="083BF362" w14:textId="77777777" w:rsidR="008A1AFE" w:rsidRDefault="00CC7547">
      <w:pPr>
        <w:pStyle w:val="af0"/>
        <w:numPr>
          <w:ilvl w:val="0"/>
          <w:numId w:val="1"/>
        </w:numPr>
        <w:spacing w:line="360" w:lineRule="auto"/>
        <w:jc w:val="both"/>
        <w:rPr>
          <w:rFonts w:ascii="Times New Roman" w:hAnsi="Times New Roman"/>
          <w:sz w:val="24"/>
          <w:szCs w:val="24"/>
          <w:lang w:val="en-GB"/>
        </w:rPr>
      </w:pPr>
      <w:r>
        <w:rPr>
          <w:rFonts w:ascii="Times New Roman" w:hAnsi="Times New Roman"/>
          <w:sz w:val="24"/>
          <w:szCs w:val="24"/>
          <w:lang w:val="en-GB"/>
        </w:rPr>
        <w:t>No description of the derivation of the included subjects.</w:t>
      </w:r>
    </w:p>
    <w:p w14:paraId="7EF4AA99" w14:textId="77777777" w:rsidR="008A1AFE" w:rsidRDefault="00CC7547">
      <w:pPr>
        <w:spacing w:after="0" w:line="36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lastRenderedPageBreak/>
        <w:t>2.</w:t>
      </w:r>
      <w:r>
        <w:rPr>
          <w:rFonts w:ascii="Times New Roman" w:hAnsi="Times New Roman" w:cs="Times New Roman"/>
          <w:b/>
          <w:sz w:val="24"/>
          <w:szCs w:val="24"/>
          <w:lang w:val="en-GB"/>
        </w:rPr>
        <w:tab/>
        <w:t>Sample size:</w:t>
      </w:r>
    </w:p>
    <w:p w14:paraId="0B41B209" w14:textId="77777777" w:rsidR="008A1AFE" w:rsidRDefault="00CC7547">
      <w:pPr>
        <w:pStyle w:val="af0"/>
        <w:numPr>
          <w:ilvl w:val="0"/>
          <w:numId w:val="2"/>
        </w:numPr>
        <w:spacing w:line="360" w:lineRule="auto"/>
        <w:jc w:val="both"/>
        <w:rPr>
          <w:rFonts w:ascii="Times New Roman" w:hAnsi="Times New Roman"/>
          <w:sz w:val="24"/>
          <w:szCs w:val="24"/>
          <w:lang w:val="en-GB"/>
        </w:rPr>
      </w:pPr>
      <w:r>
        <w:rPr>
          <w:rFonts w:ascii="Times New Roman" w:hAnsi="Times New Roman"/>
          <w:sz w:val="24"/>
          <w:szCs w:val="24"/>
          <w:lang w:val="en-GB"/>
        </w:rPr>
        <w:t>Justified and satisfactory (including sample size calculation). *</w:t>
      </w:r>
    </w:p>
    <w:p w14:paraId="7257BFE2" w14:textId="77777777" w:rsidR="008A1AFE" w:rsidRDefault="00CC7547">
      <w:pPr>
        <w:pStyle w:val="af0"/>
        <w:numPr>
          <w:ilvl w:val="0"/>
          <w:numId w:val="2"/>
        </w:numPr>
        <w:spacing w:line="360" w:lineRule="auto"/>
        <w:jc w:val="both"/>
        <w:rPr>
          <w:rFonts w:ascii="Times New Roman" w:hAnsi="Times New Roman"/>
          <w:sz w:val="24"/>
          <w:szCs w:val="24"/>
          <w:lang w:val="en-GB"/>
        </w:rPr>
      </w:pPr>
      <w:r>
        <w:rPr>
          <w:rFonts w:ascii="Times New Roman" w:hAnsi="Times New Roman"/>
          <w:sz w:val="24"/>
          <w:szCs w:val="24"/>
          <w:lang w:val="en-GB"/>
        </w:rPr>
        <w:t>Not justified.</w:t>
      </w:r>
    </w:p>
    <w:p w14:paraId="2B693F48" w14:textId="77777777" w:rsidR="008A1AFE" w:rsidRDefault="00CC7547">
      <w:pPr>
        <w:pStyle w:val="af0"/>
        <w:numPr>
          <w:ilvl w:val="0"/>
          <w:numId w:val="2"/>
        </w:numPr>
        <w:spacing w:line="360" w:lineRule="auto"/>
        <w:jc w:val="both"/>
        <w:rPr>
          <w:rFonts w:ascii="Times New Roman" w:hAnsi="Times New Roman"/>
          <w:sz w:val="24"/>
          <w:szCs w:val="24"/>
          <w:lang w:val="en-GB"/>
        </w:rPr>
      </w:pPr>
      <w:r>
        <w:rPr>
          <w:rFonts w:ascii="Times New Roman" w:hAnsi="Times New Roman"/>
          <w:sz w:val="24"/>
          <w:szCs w:val="24"/>
          <w:lang w:val="en-GB"/>
        </w:rPr>
        <w:t>No information provided</w:t>
      </w:r>
    </w:p>
    <w:p w14:paraId="7FAD827F" w14:textId="77777777" w:rsidR="008A1AFE" w:rsidRDefault="00CC7547">
      <w:pPr>
        <w:spacing w:after="0" w:line="36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t>3.</w:t>
      </w:r>
      <w:r>
        <w:rPr>
          <w:rFonts w:ascii="Times New Roman" w:hAnsi="Times New Roman" w:cs="Times New Roman"/>
          <w:b/>
          <w:sz w:val="24"/>
          <w:szCs w:val="24"/>
          <w:lang w:val="en-GB"/>
        </w:rPr>
        <w:tab/>
        <w:t>Non-respondents:</w:t>
      </w:r>
    </w:p>
    <w:p w14:paraId="3E743E12" w14:textId="77777777" w:rsidR="008A1AFE" w:rsidRDefault="00CC7547">
      <w:pPr>
        <w:pStyle w:val="af0"/>
        <w:numPr>
          <w:ilvl w:val="0"/>
          <w:numId w:val="3"/>
        </w:numPr>
        <w:spacing w:line="360" w:lineRule="auto"/>
        <w:jc w:val="both"/>
        <w:rPr>
          <w:rFonts w:ascii="Times New Roman" w:hAnsi="Times New Roman"/>
          <w:sz w:val="24"/>
          <w:szCs w:val="24"/>
          <w:lang w:val="en-GB"/>
        </w:rPr>
      </w:pPr>
      <w:r>
        <w:rPr>
          <w:rFonts w:ascii="Times New Roman" w:hAnsi="Times New Roman"/>
          <w:sz w:val="24"/>
          <w:szCs w:val="24"/>
          <w:lang w:val="en-GB"/>
        </w:rPr>
        <w:t>Proportion of target sample recruited attains pre-specified target or basic summary of non-respondent characteristics in sampling frame recorded. *</w:t>
      </w:r>
    </w:p>
    <w:p w14:paraId="0C7DFCCD" w14:textId="77777777" w:rsidR="008A1AFE" w:rsidRDefault="00CC7547">
      <w:pPr>
        <w:pStyle w:val="af0"/>
        <w:numPr>
          <w:ilvl w:val="0"/>
          <w:numId w:val="3"/>
        </w:numPr>
        <w:spacing w:line="360" w:lineRule="auto"/>
        <w:jc w:val="both"/>
        <w:rPr>
          <w:rFonts w:ascii="Times New Roman" w:hAnsi="Times New Roman"/>
          <w:sz w:val="24"/>
          <w:szCs w:val="24"/>
          <w:lang w:val="en-GB"/>
        </w:rPr>
      </w:pPr>
      <w:r>
        <w:rPr>
          <w:rFonts w:ascii="Times New Roman" w:hAnsi="Times New Roman"/>
          <w:sz w:val="24"/>
          <w:szCs w:val="24"/>
          <w:lang w:val="en-GB"/>
        </w:rPr>
        <w:t>Unsatisfactory recruitment rate, no summary data on non-respondents.</w:t>
      </w:r>
    </w:p>
    <w:p w14:paraId="58580A28" w14:textId="77777777" w:rsidR="008A1AFE" w:rsidRDefault="00CC7547">
      <w:pPr>
        <w:pStyle w:val="af0"/>
        <w:numPr>
          <w:ilvl w:val="0"/>
          <w:numId w:val="3"/>
        </w:numPr>
        <w:spacing w:line="360" w:lineRule="auto"/>
        <w:jc w:val="both"/>
        <w:rPr>
          <w:rFonts w:ascii="Times New Roman" w:hAnsi="Times New Roman"/>
          <w:sz w:val="24"/>
          <w:szCs w:val="24"/>
          <w:lang w:val="en-GB"/>
        </w:rPr>
      </w:pPr>
      <w:r>
        <w:rPr>
          <w:rFonts w:ascii="Times New Roman" w:hAnsi="Times New Roman"/>
          <w:sz w:val="24"/>
          <w:szCs w:val="24"/>
          <w:lang w:val="en-GB"/>
        </w:rPr>
        <w:t>No information provided</w:t>
      </w:r>
    </w:p>
    <w:p w14:paraId="448A7786" w14:textId="77777777" w:rsidR="008A1AFE" w:rsidRDefault="00CC7547">
      <w:pPr>
        <w:spacing w:after="0" w:line="36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t>4.</w:t>
      </w:r>
      <w:r>
        <w:rPr>
          <w:rFonts w:ascii="Times New Roman" w:hAnsi="Times New Roman" w:cs="Times New Roman"/>
          <w:b/>
          <w:sz w:val="24"/>
          <w:szCs w:val="24"/>
          <w:lang w:val="en-GB"/>
        </w:rPr>
        <w:tab/>
        <w:t>Ascertainment of the exposure (risk factor):</w:t>
      </w:r>
    </w:p>
    <w:p w14:paraId="0F18251A" w14:textId="77777777" w:rsidR="008A1AFE" w:rsidRDefault="00CC7547">
      <w:pPr>
        <w:pStyle w:val="af0"/>
        <w:numPr>
          <w:ilvl w:val="0"/>
          <w:numId w:val="4"/>
        </w:numPr>
        <w:spacing w:line="360" w:lineRule="auto"/>
        <w:jc w:val="both"/>
        <w:rPr>
          <w:rFonts w:ascii="Times New Roman" w:hAnsi="Times New Roman"/>
          <w:sz w:val="24"/>
          <w:szCs w:val="24"/>
          <w:lang w:val="en-GB"/>
        </w:rPr>
      </w:pPr>
      <w:r>
        <w:rPr>
          <w:rFonts w:ascii="Times New Roman" w:hAnsi="Times New Roman"/>
          <w:sz w:val="24"/>
          <w:szCs w:val="24"/>
          <w:lang w:val="en-GB"/>
        </w:rPr>
        <w:t>Vaccine records/vaccine registry/clinic registers/hospital records only. **</w:t>
      </w:r>
    </w:p>
    <w:p w14:paraId="2C540C9F" w14:textId="77777777" w:rsidR="008A1AFE" w:rsidRDefault="00CC7547">
      <w:pPr>
        <w:pStyle w:val="af0"/>
        <w:numPr>
          <w:ilvl w:val="0"/>
          <w:numId w:val="4"/>
        </w:numPr>
        <w:spacing w:line="360" w:lineRule="auto"/>
        <w:jc w:val="both"/>
        <w:rPr>
          <w:rFonts w:ascii="Times New Roman" w:hAnsi="Times New Roman"/>
          <w:sz w:val="24"/>
          <w:szCs w:val="24"/>
          <w:lang w:val="en-GB"/>
        </w:rPr>
      </w:pPr>
      <w:r>
        <w:rPr>
          <w:rFonts w:ascii="Times New Roman" w:hAnsi="Times New Roman"/>
          <w:sz w:val="24"/>
          <w:szCs w:val="24"/>
          <w:lang w:val="en-GB"/>
        </w:rPr>
        <w:t xml:space="preserve">Parental or personal recall and vaccine/hospital records. * </w:t>
      </w:r>
    </w:p>
    <w:p w14:paraId="2F74EFC0" w14:textId="77777777" w:rsidR="008A1AFE" w:rsidRDefault="00CC7547">
      <w:pPr>
        <w:pStyle w:val="af0"/>
        <w:numPr>
          <w:ilvl w:val="0"/>
          <w:numId w:val="4"/>
        </w:numPr>
        <w:spacing w:line="360" w:lineRule="auto"/>
        <w:jc w:val="both"/>
        <w:rPr>
          <w:rFonts w:ascii="Times New Roman" w:hAnsi="Times New Roman"/>
          <w:sz w:val="24"/>
          <w:szCs w:val="24"/>
          <w:lang w:val="en-GB"/>
        </w:rPr>
      </w:pPr>
      <w:r>
        <w:rPr>
          <w:rFonts w:ascii="Times New Roman" w:hAnsi="Times New Roman"/>
          <w:sz w:val="24"/>
          <w:szCs w:val="24"/>
          <w:lang w:val="en-GB"/>
        </w:rPr>
        <w:t>Parental/personal recall only.</w:t>
      </w:r>
    </w:p>
    <w:p w14:paraId="341E773C" w14:textId="77777777" w:rsidR="008A1AFE" w:rsidRDefault="00CC7547">
      <w:pPr>
        <w:spacing w:after="0" w:line="36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t>Comparability: (Maximum 2 stars)</w:t>
      </w:r>
    </w:p>
    <w:p w14:paraId="0FD11483" w14:textId="77777777" w:rsidR="008A1AFE" w:rsidRDefault="00CC7547">
      <w:pPr>
        <w:pStyle w:val="af0"/>
        <w:numPr>
          <w:ilvl w:val="0"/>
          <w:numId w:val="5"/>
        </w:numPr>
        <w:spacing w:line="360" w:lineRule="auto"/>
        <w:jc w:val="both"/>
        <w:rPr>
          <w:rFonts w:ascii="Times New Roman" w:hAnsi="Times New Roman"/>
          <w:b/>
          <w:sz w:val="24"/>
          <w:szCs w:val="24"/>
          <w:lang w:val="en-GB"/>
        </w:rPr>
      </w:pPr>
      <w:r>
        <w:rPr>
          <w:rFonts w:ascii="Times New Roman" w:hAnsi="Times New Roman"/>
          <w:bCs/>
          <w:sz w:val="24"/>
          <w:szCs w:val="24"/>
          <w:lang w:val="en-GB"/>
        </w:rPr>
        <w:t>Comparability of the subjects in different outcome groups are comparable, based on the study design or analysis. Confounding factors are controlled.</w:t>
      </w:r>
    </w:p>
    <w:p w14:paraId="630CA5A7" w14:textId="77777777" w:rsidR="008A1AFE" w:rsidRDefault="00CC7547">
      <w:pPr>
        <w:pStyle w:val="af0"/>
        <w:numPr>
          <w:ilvl w:val="0"/>
          <w:numId w:val="6"/>
        </w:numPr>
        <w:spacing w:line="360" w:lineRule="auto"/>
        <w:jc w:val="both"/>
        <w:rPr>
          <w:rFonts w:ascii="Times New Roman" w:hAnsi="Times New Roman"/>
          <w:sz w:val="24"/>
          <w:szCs w:val="24"/>
          <w:lang w:val="en-GB"/>
        </w:rPr>
      </w:pPr>
      <w:r>
        <w:rPr>
          <w:rFonts w:ascii="Times New Roman" w:hAnsi="Times New Roman"/>
          <w:sz w:val="24"/>
          <w:szCs w:val="24"/>
          <w:lang w:val="en-GB"/>
        </w:rPr>
        <w:t>The study controls for the most important factor (select one). *</w:t>
      </w:r>
    </w:p>
    <w:p w14:paraId="773BDD1E" w14:textId="77777777" w:rsidR="008A1AFE" w:rsidRDefault="00CC7547">
      <w:pPr>
        <w:pStyle w:val="af0"/>
        <w:numPr>
          <w:ilvl w:val="0"/>
          <w:numId w:val="6"/>
        </w:numPr>
        <w:spacing w:line="360" w:lineRule="auto"/>
        <w:jc w:val="both"/>
        <w:rPr>
          <w:rFonts w:ascii="Times New Roman" w:hAnsi="Times New Roman"/>
          <w:b/>
          <w:sz w:val="24"/>
          <w:szCs w:val="24"/>
          <w:lang w:val="en-GB"/>
        </w:rPr>
      </w:pPr>
      <w:r>
        <w:rPr>
          <w:rFonts w:ascii="Times New Roman" w:hAnsi="Times New Roman"/>
          <w:sz w:val="24"/>
          <w:szCs w:val="24"/>
          <w:lang w:val="en-GB"/>
        </w:rPr>
        <w:t>The study control for any additional factor. *</w:t>
      </w:r>
    </w:p>
    <w:p w14:paraId="4E9EC5DA" w14:textId="77777777" w:rsidR="008A1AFE" w:rsidRDefault="00CC7547">
      <w:pPr>
        <w:pStyle w:val="af0"/>
        <w:spacing w:line="360" w:lineRule="auto"/>
        <w:ind w:left="0"/>
        <w:jc w:val="both"/>
        <w:rPr>
          <w:rFonts w:ascii="Times New Roman" w:hAnsi="Times New Roman"/>
          <w:sz w:val="24"/>
          <w:szCs w:val="24"/>
          <w:lang w:val="en-GB"/>
        </w:rPr>
      </w:pPr>
      <w:r>
        <w:rPr>
          <w:rFonts w:ascii="Times New Roman" w:hAnsi="Times New Roman"/>
          <w:b/>
          <w:sz w:val="24"/>
          <w:szCs w:val="24"/>
          <w:lang w:val="en-GB"/>
        </w:rPr>
        <w:t>Outcome</w:t>
      </w:r>
    </w:p>
    <w:p w14:paraId="3C192313" w14:textId="77777777" w:rsidR="008A1AFE" w:rsidRDefault="00CC7547">
      <w:pPr>
        <w:spacing w:after="0" w:line="36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t>1.</w:t>
      </w:r>
      <w:r>
        <w:rPr>
          <w:rFonts w:ascii="Times New Roman" w:hAnsi="Times New Roman" w:cs="Times New Roman"/>
          <w:b/>
          <w:sz w:val="24"/>
          <w:szCs w:val="24"/>
          <w:lang w:val="en-GB"/>
        </w:rPr>
        <w:tab/>
        <w:t>Assessment of outcome:</w:t>
      </w:r>
    </w:p>
    <w:p w14:paraId="2B635271" w14:textId="77777777" w:rsidR="008A1AFE" w:rsidRDefault="00CC7547">
      <w:pPr>
        <w:pStyle w:val="af0"/>
        <w:numPr>
          <w:ilvl w:val="0"/>
          <w:numId w:val="7"/>
        </w:numPr>
        <w:spacing w:line="360" w:lineRule="auto"/>
        <w:jc w:val="both"/>
        <w:rPr>
          <w:rFonts w:ascii="Times New Roman" w:hAnsi="Times New Roman"/>
          <w:sz w:val="24"/>
          <w:szCs w:val="24"/>
          <w:lang w:val="en-GB"/>
        </w:rPr>
      </w:pPr>
      <w:r>
        <w:rPr>
          <w:rFonts w:ascii="Times New Roman" w:hAnsi="Times New Roman"/>
          <w:sz w:val="24"/>
          <w:szCs w:val="24"/>
          <w:lang w:val="en-GB"/>
        </w:rPr>
        <w:t>Independent blind assessment using objective validated laboratory methods. **</w:t>
      </w:r>
    </w:p>
    <w:p w14:paraId="1C5E77EB" w14:textId="77777777" w:rsidR="008A1AFE" w:rsidRDefault="00CC7547">
      <w:pPr>
        <w:pStyle w:val="af0"/>
        <w:numPr>
          <w:ilvl w:val="0"/>
          <w:numId w:val="7"/>
        </w:numPr>
        <w:spacing w:line="360" w:lineRule="auto"/>
        <w:jc w:val="both"/>
        <w:rPr>
          <w:rFonts w:ascii="Times New Roman" w:hAnsi="Times New Roman"/>
          <w:sz w:val="24"/>
          <w:szCs w:val="24"/>
          <w:lang w:val="en-GB"/>
        </w:rPr>
      </w:pPr>
      <w:r>
        <w:rPr>
          <w:rFonts w:ascii="Times New Roman" w:hAnsi="Times New Roman"/>
          <w:sz w:val="24"/>
          <w:szCs w:val="24"/>
          <w:lang w:val="en-GB"/>
        </w:rPr>
        <w:t>Unblended assessment using objective validated laboratory methods. **</w:t>
      </w:r>
    </w:p>
    <w:p w14:paraId="6F2B350E" w14:textId="77777777" w:rsidR="008A1AFE" w:rsidRDefault="00CC7547">
      <w:pPr>
        <w:pStyle w:val="af0"/>
        <w:numPr>
          <w:ilvl w:val="0"/>
          <w:numId w:val="7"/>
        </w:numPr>
        <w:spacing w:line="360" w:lineRule="auto"/>
        <w:jc w:val="both"/>
        <w:rPr>
          <w:rFonts w:ascii="Times New Roman" w:hAnsi="Times New Roman"/>
          <w:sz w:val="24"/>
          <w:szCs w:val="24"/>
          <w:lang w:val="en-GB"/>
        </w:rPr>
      </w:pPr>
      <w:r>
        <w:rPr>
          <w:rFonts w:ascii="Times New Roman" w:hAnsi="Times New Roman"/>
          <w:sz w:val="24"/>
          <w:szCs w:val="24"/>
          <w:lang w:val="en-GB"/>
        </w:rPr>
        <w:lastRenderedPageBreak/>
        <w:t>Used non-standard or non-validated laboratory methods with gold standard.  *</w:t>
      </w:r>
    </w:p>
    <w:p w14:paraId="679F4D40" w14:textId="77777777" w:rsidR="008A1AFE" w:rsidRDefault="00CC7547">
      <w:pPr>
        <w:pStyle w:val="af0"/>
        <w:numPr>
          <w:ilvl w:val="0"/>
          <w:numId w:val="7"/>
        </w:numPr>
        <w:spacing w:line="360" w:lineRule="auto"/>
        <w:jc w:val="both"/>
        <w:rPr>
          <w:rFonts w:ascii="Times New Roman" w:hAnsi="Times New Roman"/>
          <w:sz w:val="24"/>
          <w:szCs w:val="24"/>
          <w:lang w:val="en-GB"/>
        </w:rPr>
      </w:pPr>
      <w:r>
        <w:rPr>
          <w:rFonts w:ascii="Times New Roman" w:hAnsi="Times New Roman"/>
          <w:sz w:val="24"/>
          <w:szCs w:val="24"/>
          <w:lang w:val="en-GB"/>
        </w:rPr>
        <w:t>No description/non-standard laboratory methods used.</w:t>
      </w:r>
    </w:p>
    <w:p w14:paraId="65637121" w14:textId="77777777" w:rsidR="008A1AFE" w:rsidRDefault="00CC7547">
      <w:pPr>
        <w:spacing w:after="0" w:line="36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t>2.</w:t>
      </w:r>
      <w:r>
        <w:rPr>
          <w:rFonts w:ascii="Times New Roman" w:hAnsi="Times New Roman" w:cs="Times New Roman"/>
          <w:b/>
          <w:sz w:val="24"/>
          <w:szCs w:val="24"/>
          <w:lang w:val="en-GB"/>
        </w:rPr>
        <w:tab/>
        <w:t>Statistical test:</w:t>
      </w:r>
    </w:p>
    <w:p w14:paraId="32F7F9DF" w14:textId="77777777" w:rsidR="008A1AFE" w:rsidRDefault="00CC7547">
      <w:pPr>
        <w:pStyle w:val="af0"/>
        <w:numPr>
          <w:ilvl w:val="0"/>
          <w:numId w:val="8"/>
        </w:numPr>
        <w:spacing w:line="360" w:lineRule="auto"/>
        <w:jc w:val="both"/>
        <w:rPr>
          <w:rFonts w:ascii="Times New Roman" w:hAnsi="Times New Roman"/>
          <w:sz w:val="24"/>
          <w:szCs w:val="24"/>
          <w:lang w:val="en-GB"/>
        </w:rPr>
      </w:pPr>
      <w:r>
        <w:rPr>
          <w:rFonts w:ascii="Times New Roman" w:hAnsi="Times New Roman"/>
          <w:sz w:val="24"/>
          <w:szCs w:val="24"/>
          <w:lang w:val="en-GB"/>
        </w:rPr>
        <w:t>Statistical test used to analyse the data clearly described, appropriate and measures of association presented including confidence intervals and probability level (p value). *</w:t>
      </w:r>
    </w:p>
    <w:p w14:paraId="6E39B5A7" w14:textId="77777777" w:rsidR="008A1AFE" w:rsidRDefault="00CC7547">
      <w:pPr>
        <w:pStyle w:val="af0"/>
        <w:numPr>
          <w:ilvl w:val="0"/>
          <w:numId w:val="8"/>
        </w:numPr>
        <w:spacing w:line="360" w:lineRule="auto"/>
        <w:jc w:val="both"/>
        <w:rPr>
          <w:rFonts w:ascii="Times New Roman" w:hAnsi="Times New Roman"/>
          <w:sz w:val="24"/>
          <w:szCs w:val="24"/>
          <w:lang w:val="en-GB"/>
        </w:rPr>
      </w:pPr>
      <w:r>
        <w:rPr>
          <w:rFonts w:ascii="Times New Roman" w:hAnsi="Times New Roman"/>
          <w:sz w:val="24"/>
          <w:szCs w:val="24"/>
          <w:lang w:val="en-GB"/>
        </w:rPr>
        <w:t>Statistical test not appropriate, not described or incomplete.</w:t>
      </w:r>
    </w:p>
    <w:p w14:paraId="36FAB91C" w14:textId="77777777" w:rsidR="008A1AFE" w:rsidRDefault="00CC7547">
      <w:pPr>
        <w:spacing w:after="0" w:line="360" w:lineRule="auto"/>
        <w:rPr>
          <w:rFonts w:ascii="Times New Roman" w:hAnsi="Times New Roman" w:cs="Times New Roman"/>
          <w:b/>
          <w:sz w:val="24"/>
          <w:szCs w:val="24"/>
        </w:rPr>
      </w:pPr>
      <w:r>
        <w:rPr>
          <w:rFonts w:ascii="Times New Roman" w:hAnsi="Times New Roman" w:cs="Times New Roman"/>
          <w:b/>
          <w:sz w:val="24"/>
          <w:szCs w:val="24"/>
          <w:lang w:val="en-GB"/>
        </w:rPr>
        <w:t>Cross-sectional Studies</w:t>
      </w:r>
      <w:r>
        <w:rPr>
          <w:rFonts w:ascii="Times New Roman" w:hAnsi="Times New Roman" w:cs="Times New Roman"/>
          <w:bCs/>
          <w:sz w:val="24"/>
          <w:szCs w:val="24"/>
        </w:rPr>
        <w:t xml:space="preserve"> </w:t>
      </w:r>
      <w:r>
        <w:rPr>
          <w:rFonts w:ascii="Times New Roman" w:hAnsi="Times New Roman" w:cs="Times New Roman"/>
          <w:bCs/>
          <w:sz w:val="24"/>
          <w:szCs w:val="24"/>
        </w:rPr>
        <w:fldChar w:fldCharType="begin"/>
      </w:r>
      <w:r>
        <w:rPr>
          <w:rFonts w:ascii="Times New Roman" w:hAnsi="Times New Roman" w:cs="Times New Roman"/>
          <w:bCs/>
          <w:sz w:val="24"/>
          <w:szCs w:val="24"/>
        </w:rPr>
        <w:instrText xml:space="preserve"> ADDIN EN.CITE &lt;EndNote&gt;&lt;Cite&gt;&lt;Author&gt;Herzog&lt;/Author&gt;&lt;Year&gt;2013&lt;/Year&gt;&lt;RecNum&gt;14&lt;/RecNum&gt;&lt;DisplayText&gt;(1)&lt;/DisplayText&gt;&lt;record&gt;&lt;rec-number&gt;14&lt;/rec-number&gt;&lt;foreign-keys&gt;&lt;key app="EN" db-id="xsxr0evz10z0viefp5ypf5fvxaa2rvvf9wd5" timestamp="1720784053"&gt;14&lt;/key&gt;&lt;/foreign-keys&gt;&lt;ref-type name="Journal Article"&gt;17&lt;/ref-type&gt;&lt;contributors&gt;&lt;authors&gt;&lt;author&gt;Herzog, R&lt;/author&gt;&lt;author&gt;Alvarez-Pasquin, M&lt;/author&gt;&lt;author&gt;Diaz, C&lt;/author&gt;&lt;author&gt;Del Barrio, J&lt;/author&gt;&lt;author&gt;Estrada, J&lt;/author&gt;&lt;author&gt;Gil, A&lt;/author&gt;&lt;/authors&gt;&lt;/contributors&gt;&lt;titles&gt;&lt;title&gt;Newcastle-Ottawa Scale adapted for cross-sectional studies&lt;/title&gt;&lt;secondary-title&gt;BMC Public Health&lt;/secondary-title&gt;&lt;/titles&gt;&lt;periodical&gt;&lt;full-title&gt;BMC Public Health&lt;/full-title&gt;&lt;/periodical&gt;&lt;pages&gt;154&lt;/pages&gt;&lt;volume&gt;13&lt;/volume&gt;&lt;number&gt;1&lt;/number&gt;&lt;dates&gt;&lt;year&gt;2013&lt;/year&gt;&lt;/dates&gt;&lt;urls&gt;&lt;/urls&gt;&lt;/record&gt;&lt;/Cite&gt;&lt;/EndNote&gt;</w:instrText>
      </w:r>
      <w:r>
        <w:rPr>
          <w:rFonts w:ascii="Times New Roman" w:hAnsi="Times New Roman" w:cs="Times New Roman"/>
          <w:bCs/>
          <w:sz w:val="24"/>
          <w:szCs w:val="24"/>
        </w:rPr>
        <w:fldChar w:fldCharType="separate"/>
      </w:r>
      <w:r>
        <w:rPr>
          <w:rFonts w:ascii="Times New Roman" w:hAnsi="Times New Roman" w:cs="Times New Roman"/>
          <w:bCs/>
          <w:sz w:val="24"/>
          <w:szCs w:val="24"/>
        </w:rPr>
        <w:t>(1)</w:t>
      </w:r>
      <w:r>
        <w:rPr>
          <w:rFonts w:ascii="Times New Roman" w:hAnsi="Times New Roman" w:cs="Times New Roman"/>
          <w:bCs/>
          <w:sz w:val="24"/>
          <w:szCs w:val="24"/>
        </w:rPr>
        <w:fldChar w:fldCharType="end"/>
      </w:r>
    </w:p>
    <w:p w14:paraId="393350D0" w14:textId="77777777" w:rsidR="008A1AFE" w:rsidRDefault="008A1AFE">
      <w:pPr>
        <w:spacing w:after="0" w:line="360" w:lineRule="auto"/>
        <w:rPr>
          <w:rFonts w:ascii="Times New Roman" w:hAnsi="Times New Roman" w:cs="Times New Roman"/>
          <w:b/>
          <w:sz w:val="24"/>
          <w:szCs w:val="24"/>
          <w:lang w:val="en-GB"/>
        </w:rPr>
      </w:pPr>
    </w:p>
    <w:p w14:paraId="4B9C414F" w14:textId="77777777" w:rsidR="008A1AFE" w:rsidRDefault="00CC7547">
      <w:pPr>
        <w:spacing w:after="0" w:line="360" w:lineRule="auto"/>
        <w:rPr>
          <w:rFonts w:ascii="Times New Roman" w:hAnsi="Times New Roman" w:cs="Times New Roman"/>
          <w:bCs/>
          <w:sz w:val="24"/>
          <w:szCs w:val="24"/>
          <w:lang w:val="en-GB"/>
        </w:rPr>
      </w:pPr>
      <w:bookmarkStart w:id="0" w:name="_Hlk156471216"/>
      <w:r>
        <w:rPr>
          <w:rFonts w:ascii="Times New Roman" w:hAnsi="Times New Roman" w:cs="Times New Roman"/>
          <w:bCs/>
          <w:sz w:val="24"/>
          <w:szCs w:val="24"/>
          <w:lang w:val="en-GB"/>
        </w:rPr>
        <w:t>PA Modesti et al.</w:t>
      </w:r>
    </w:p>
    <w:p w14:paraId="4482613F" w14:textId="77777777" w:rsidR="008A1AFE" w:rsidRDefault="00CC7547">
      <w:pPr>
        <w:spacing w:after="0" w:line="360" w:lineRule="auto"/>
        <w:rPr>
          <w:rFonts w:ascii="Times New Roman" w:hAnsi="Times New Roman" w:cs="Times New Roman"/>
          <w:bCs/>
          <w:sz w:val="24"/>
          <w:szCs w:val="24"/>
          <w:lang w:val="en-GB"/>
        </w:rPr>
      </w:pPr>
      <w:r>
        <w:rPr>
          <w:rFonts w:ascii="Times New Roman" w:hAnsi="Times New Roman" w:cs="Times New Roman"/>
          <w:bCs/>
          <w:sz w:val="24"/>
          <w:szCs w:val="24"/>
          <w:lang w:val="en-GB"/>
        </w:rPr>
        <w:t>Panethnic differences in blood pressure in Europe: a systematic review and meta-analysis.</w:t>
      </w:r>
    </w:p>
    <w:p w14:paraId="58D976CA" w14:textId="77777777" w:rsidR="008A1AFE" w:rsidRDefault="00CC7547">
      <w:pPr>
        <w:spacing w:after="0" w:line="360" w:lineRule="auto"/>
        <w:ind w:left="720"/>
        <w:rPr>
          <w:rFonts w:ascii="Times New Roman" w:hAnsi="Times New Roman" w:cs="Times New Roman"/>
          <w:bCs/>
          <w:sz w:val="24"/>
          <w:szCs w:val="24"/>
          <w:lang w:val="en-GB"/>
        </w:rPr>
      </w:pPr>
      <w:r>
        <w:rPr>
          <w:rFonts w:ascii="Times New Roman" w:hAnsi="Times New Roman" w:cs="Times New Roman"/>
          <w:bCs/>
          <w:sz w:val="24"/>
          <w:szCs w:val="24"/>
          <w:lang w:val="en-GB"/>
        </w:rPr>
        <w:t>S1 Text1</w:t>
      </w:r>
    </w:p>
    <w:p w14:paraId="29AF1979" w14:textId="77777777" w:rsidR="008A1AFE" w:rsidRDefault="00CC7547">
      <w:pPr>
        <w:spacing w:after="0" w:line="360" w:lineRule="auto"/>
        <w:ind w:left="720"/>
        <w:rPr>
          <w:rFonts w:ascii="Times New Roman" w:hAnsi="Times New Roman" w:cs="Times New Roman"/>
          <w:bCs/>
          <w:sz w:val="24"/>
          <w:szCs w:val="24"/>
          <w:lang w:val="en-GB"/>
        </w:rPr>
      </w:pPr>
      <w:r>
        <w:rPr>
          <w:rFonts w:ascii="Times New Roman" w:hAnsi="Times New Roman" w:cs="Times New Roman"/>
          <w:bCs/>
          <w:sz w:val="24"/>
          <w:szCs w:val="24"/>
          <w:lang w:val="en-GB"/>
        </w:rPr>
        <w:t>S1 Text</w:t>
      </w:r>
    </w:p>
    <w:p w14:paraId="3D70F4A0" w14:textId="77777777" w:rsidR="008A1AFE" w:rsidRDefault="00CC7547">
      <w:pPr>
        <w:spacing w:after="0" w:line="360" w:lineRule="auto"/>
        <w:rPr>
          <w:rFonts w:ascii="Times New Roman" w:hAnsi="Times New Roman" w:cs="Times New Roman"/>
          <w:b/>
          <w:sz w:val="24"/>
          <w:szCs w:val="24"/>
          <w:lang w:val="en-GB"/>
        </w:rPr>
      </w:pPr>
      <w:r>
        <w:rPr>
          <w:rFonts w:ascii="Times New Roman" w:hAnsi="Times New Roman" w:cs="Times New Roman"/>
          <w:b/>
          <w:sz w:val="24"/>
          <w:szCs w:val="24"/>
          <w:lang w:val="en-GB"/>
        </w:rPr>
        <w:t>NEWCASTLE - OTTAWA QUALITY ASSESSMENT SCALE</w:t>
      </w:r>
    </w:p>
    <w:p w14:paraId="31656469" w14:textId="77777777" w:rsidR="008A1AFE" w:rsidRDefault="00CC7547">
      <w:pPr>
        <w:spacing w:after="0" w:line="360" w:lineRule="auto"/>
        <w:rPr>
          <w:rFonts w:ascii="Times New Roman" w:hAnsi="Times New Roman" w:cs="Times New Roman"/>
          <w:bCs/>
          <w:sz w:val="24"/>
          <w:szCs w:val="24"/>
          <w:lang w:val="en-GB"/>
        </w:rPr>
      </w:pPr>
      <w:r>
        <w:rPr>
          <w:rFonts w:ascii="Times New Roman" w:hAnsi="Times New Roman" w:cs="Times New Roman"/>
          <w:bCs/>
          <w:sz w:val="24"/>
          <w:szCs w:val="24"/>
          <w:lang w:val="en-GB"/>
        </w:rPr>
        <w:t>(adapted for cross sectional studies)</w:t>
      </w:r>
    </w:p>
    <w:p w14:paraId="19C9D229" w14:textId="77777777" w:rsidR="008A1AFE" w:rsidRDefault="00CC7547">
      <w:pPr>
        <w:spacing w:after="0" w:line="360" w:lineRule="auto"/>
        <w:rPr>
          <w:rFonts w:ascii="Times New Roman" w:hAnsi="Times New Roman" w:cs="Times New Roman"/>
          <w:bCs/>
          <w:sz w:val="24"/>
          <w:szCs w:val="24"/>
          <w:lang w:val="en-GB"/>
        </w:rPr>
      </w:pPr>
      <w:r>
        <w:rPr>
          <w:rFonts w:ascii="Times New Roman" w:hAnsi="Times New Roman" w:cs="Times New Roman"/>
          <w:bCs/>
          <w:sz w:val="24"/>
          <w:szCs w:val="24"/>
          <w:lang w:val="en-GB"/>
        </w:rPr>
        <w:t>Additional file 2: Newcastle-Ottawa Quality Assessment Scale for studies to assess prevalence and determinant factors of dietary diversity among children 6</w:t>
      </w:r>
      <w:r>
        <w:t>–</w:t>
      </w:r>
      <w:r>
        <w:rPr>
          <w:rFonts w:ascii="Times New Roman" w:hAnsi="Times New Roman" w:cs="Times New Roman"/>
          <w:bCs/>
          <w:sz w:val="24"/>
          <w:szCs w:val="24"/>
          <w:lang w:val="en-GB"/>
        </w:rPr>
        <w:t xml:space="preserve">23 months of age in Ethiopia 2023. </w:t>
      </w:r>
    </w:p>
    <w:p w14:paraId="6E902358" w14:textId="77777777" w:rsidR="008A1AFE" w:rsidRDefault="00CC7547">
      <w:pPr>
        <w:spacing w:after="0" w:line="360" w:lineRule="auto"/>
        <w:rPr>
          <w:rFonts w:ascii="Times New Roman" w:hAnsi="Times New Roman" w:cs="Times New Roman"/>
          <w:bCs/>
          <w:sz w:val="24"/>
          <w:szCs w:val="24"/>
          <w:lang w:val="en-GB"/>
        </w:rPr>
      </w:pPr>
      <w:r>
        <w:rPr>
          <w:rFonts w:ascii="Times New Roman" w:hAnsi="Times New Roman" w:cs="Times New Roman"/>
          <w:bCs/>
          <w:sz w:val="24"/>
          <w:szCs w:val="24"/>
          <w:lang w:val="en-GB"/>
        </w:rPr>
        <w:t>Assessment Results for cross-sectional studies</w:t>
      </w:r>
    </w:p>
    <w:p w14:paraId="2AA8C681" w14:textId="77777777" w:rsidR="008A1AFE" w:rsidRDefault="00CC7547">
      <w:pPr>
        <w:spacing w:after="0" w:line="360" w:lineRule="auto"/>
        <w:ind w:left="720"/>
        <w:rPr>
          <w:rFonts w:ascii="Times New Roman" w:hAnsi="Times New Roman" w:cs="Times New Roman"/>
          <w:bCs/>
          <w:sz w:val="24"/>
          <w:szCs w:val="24"/>
          <w:lang w:val="en-GB"/>
        </w:rPr>
      </w:pPr>
      <w:r>
        <w:rPr>
          <w:rFonts w:ascii="Times New Roman" w:hAnsi="Times New Roman" w:cs="Times New Roman"/>
          <w:bCs/>
          <w:sz w:val="24"/>
          <w:szCs w:val="24"/>
          <w:lang w:val="en-GB"/>
        </w:rPr>
        <w:t xml:space="preserve">Note that </w:t>
      </w:r>
    </w:p>
    <w:p w14:paraId="0D0811F7" w14:textId="77777777" w:rsidR="008A1AFE" w:rsidRDefault="00CC7547">
      <w:pPr>
        <w:spacing w:after="0" w:line="360" w:lineRule="auto"/>
        <w:ind w:left="720"/>
        <w:rPr>
          <w:rFonts w:ascii="Times New Roman" w:hAnsi="Times New Roman" w:cs="Times New Roman"/>
          <w:bCs/>
          <w:sz w:val="24"/>
          <w:szCs w:val="24"/>
          <w:lang w:val="en-GB"/>
        </w:rPr>
      </w:pPr>
      <w:r>
        <w:rPr>
          <w:rFonts w:ascii="Times New Roman" w:hAnsi="Times New Roman" w:cs="Times New Roman"/>
          <w:bCs/>
          <w:sz w:val="24"/>
          <w:szCs w:val="24"/>
          <w:lang w:val="en-GB"/>
        </w:rPr>
        <w:t>* 1 point</w:t>
      </w:r>
    </w:p>
    <w:p w14:paraId="09A5F0F3" w14:textId="77777777" w:rsidR="008A1AFE" w:rsidRDefault="00CC7547">
      <w:pPr>
        <w:spacing w:after="0" w:line="360" w:lineRule="auto"/>
        <w:ind w:left="720"/>
        <w:rPr>
          <w:rFonts w:ascii="Times New Roman" w:hAnsi="Times New Roman" w:cs="Times New Roman"/>
          <w:bCs/>
          <w:sz w:val="24"/>
          <w:szCs w:val="24"/>
          <w:lang w:val="en-GB"/>
        </w:rPr>
      </w:pPr>
      <w:r>
        <w:rPr>
          <w:rFonts w:ascii="Times New Roman" w:hAnsi="Times New Roman" w:cs="Times New Roman"/>
          <w:bCs/>
          <w:sz w:val="24"/>
          <w:szCs w:val="24"/>
          <w:lang w:val="en-GB"/>
        </w:rPr>
        <w:t>** 2 points</w:t>
      </w:r>
    </w:p>
    <w:p w14:paraId="3E1940F1" w14:textId="77777777" w:rsidR="008A1AFE" w:rsidRDefault="008A1AFE">
      <w:pPr>
        <w:spacing w:after="0"/>
        <w:ind w:left="720"/>
        <w:rPr>
          <w:rFonts w:ascii="Times New Roman" w:hAnsi="Times New Roman" w:cs="Times New Roman"/>
          <w:bCs/>
          <w:sz w:val="24"/>
          <w:szCs w:val="24"/>
          <w:lang w:val="en-GB"/>
        </w:rPr>
      </w:pPr>
    </w:p>
    <w:p w14:paraId="69DD2CE6" w14:textId="77777777" w:rsidR="008A1AFE" w:rsidRDefault="008A1AFE">
      <w:pPr>
        <w:spacing w:after="0"/>
        <w:ind w:left="720"/>
        <w:rPr>
          <w:rFonts w:ascii="Times New Roman" w:hAnsi="Times New Roman" w:cs="Times New Roman"/>
          <w:bCs/>
          <w:sz w:val="24"/>
          <w:szCs w:val="24"/>
          <w:lang w:val="en-GB"/>
        </w:rPr>
      </w:pPr>
    </w:p>
    <w:p w14:paraId="65105B1B" w14:textId="77777777" w:rsidR="008A1AFE" w:rsidRDefault="008A1AFE">
      <w:pPr>
        <w:spacing w:after="0"/>
        <w:rPr>
          <w:rFonts w:ascii="Times New Roman" w:hAnsi="Times New Roman" w:cs="Times New Roman"/>
          <w:bCs/>
          <w:sz w:val="24"/>
          <w:szCs w:val="24"/>
          <w:lang w:val="en-GB"/>
        </w:rPr>
      </w:pPr>
    </w:p>
    <w:p w14:paraId="3F83F5B2" w14:textId="77777777" w:rsidR="008A1AFE" w:rsidRDefault="00CC7547">
      <w:pPr>
        <w:spacing w:after="0"/>
        <w:rPr>
          <w:rFonts w:ascii="Times New Roman" w:hAnsi="Times New Roman" w:cs="Times New Roman"/>
          <w:bCs/>
          <w:sz w:val="20"/>
          <w:szCs w:val="20"/>
        </w:rPr>
      </w:pPr>
      <w:r>
        <w:rPr>
          <w:rFonts w:ascii="Times New Roman" w:hAnsi="Times New Roman" w:cs="Times New Roman"/>
          <w:b/>
          <w:bCs/>
          <w:szCs w:val="24"/>
        </w:rPr>
        <w:lastRenderedPageBreak/>
        <w:t>Supplementary Table 2.</w:t>
      </w:r>
      <w:r>
        <w:rPr>
          <w:rFonts w:ascii="Times New Roman" w:hAnsi="Times New Roman" w:cs="Times New Roman"/>
          <w:szCs w:val="24"/>
        </w:rPr>
        <w:t xml:space="preserve"> </w:t>
      </w:r>
      <w:r>
        <w:rPr>
          <w:rFonts w:ascii="Times New Roman" w:hAnsi="Times New Roman" w:cs="Times New Roman"/>
          <w:b/>
          <w:sz w:val="24"/>
          <w:szCs w:val="24"/>
          <w:lang w:val="en-GB"/>
        </w:rPr>
        <w:t xml:space="preserve"> </w:t>
      </w:r>
      <w:r>
        <w:rPr>
          <w:rFonts w:ascii="Times New Roman" w:hAnsi="Times New Roman" w:cs="Times New Roman"/>
          <w:bCs/>
          <w:sz w:val="24"/>
          <w:szCs w:val="24"/>
          <w:lang w:val="en-GB"/>
        </w:rPr>
        <w:t>Articles to assess the prevalence and determinant factors of dietary diversity among children 6</w:t>
      </w:r>
      <w:r>
        <w:t>–</w:t>
      </w:r>
      <w:r>
        <w:rPr>
          <w:rFonts w:ascii="Times New Roman" w:hAnsi="Times New Roman" w:cs="Times New Roman"/>
          <w:bCs/>
          <w:sz w:val="24"/>
          <w:szCs w:val="24"/>
          <w:lang w:val="en-GB"/>
        </w:rPr>
        <w:t>23 months of age in Ethiopia 2023.</w:t>
      </w:r>
    </w:p>
    <w:tbl>
      <w:tblPr>
        <w:tblStyle w:val="af"/>
        <w:tblpPr w:leftFromText="180" w:rightFromText="180" w:vertAnchor="text" w:tblpX="-431" w:tblpY="1"/>
        <w:tblOverlap w:val="never"/>
        <w:tblW w:w="13945" w:type="dxa"/>
        <w:tblLayout w:type="fixed"/>
        <w:tblLook w:val="04A0" w:firstRow="1" w:lastRow="0" w:firstColumn="1" w:lastColumn="0" w:noHBand="0" w:noVBand="1"/>
      </w:tblPr>
      <w:tblGrid>
        <w:gridCol w:w="562"/>
        <w:gridCol w:w="2901"/>
        <w:gridCol w:w="1572"/>
        <w:gridCol w:w="1350"/>
        <w:gridCol w:w="1530"/>
        <w:gridCol w:w="1530"/>
        <w:gridCol w:w="1170"/>
        <w:gridCol w:w="1440"/>
        <w:gridCol w:w="1080"/>
        <w:gridCol w:w="810"/>
      </w:tblGrid>
      <w:tr w:rsidR="008A1AFE" w14:paraId="2A2AA8DC" w14:textId="77777777">
        <w:trPr>
          <w:trHeight w:val="255"/>
        </w:trPr>
        <w:tc>
          <w:tcPr>
            <w:tcW w:w="562" w:type="dxa"/>
          </w:tcPr>
          <w:p w14:paraId="4475942B" w14:textId="77777777" w:rsidR="008A1AFE" w:rsidRDefault="00CC7547">
            <w:pPr>
              <w:autoSpaceDE w:val="0"/>
              <w:autoSpaceDN w:val="0"/>
              <w:adjustRightInd w:val="0"/>
              <w:spacing w:after="0" w:line="240" w:lineRule="auto"/>
              <w:rPr>
                <w:rFonts w:ascii="Times New Roman" w:hAnsi="Times New Roman" w:cs="Times New Roman"/>
                <w:kern w:val="2"/>
                <w:sz w:val="16"/>
                <w:szCs w:val="16"/>
              </w:rPr>
            </w:pPr>
            <w:r>
              <w:rPr>
                <w:rFonts w:ascii="Times New Roman" w:hAnsi="Times New Roman" w:cs="Times New Roman" w:hint="eastAsia"/>
                <w:kern w:val="2"/>
                <w:sz w:val="16"/>
                <w:szCs w:val="16"/>
              </w:rPr>
              <w:t xml:space="preserve">Id </w:t>
            </w:r>
          </w:p>
        </w:tc>
        <w:tc>
          <w:tcPr>
            <w:tcW w:w="2901" w:type="dxa"/>
          </w:tcPr>
          <w:p w14:paraId="6DC1FBAD" w14:textId="77777777" w:rsidR="008A1AFE" w:rsidRDefault="00CC7547">
            <w:pPr>
              <w:autoSpaceDE w:val="0"/>
              <w:autoSpaceDN w:val="0"/>
              <w:adjustRightInd w:val="0"/>
              <w:spacing w:after="0" w:line="240" w:lineRule="auto"/>
              <w:rPr>
                <w:rFonts w:ascii="Times New Roman" w:hAnsi="Times New Roman" w:cs="Times New Roman"/>
                <w:kern w:val="2"/>
                <w:sz w:val="16"/>
                <w:szCs w:val="16"/>
              </w:rPr>
            </w:pPr>
            <w:r>
              <w:rPr>
                <w:rFonts w:ascii="Times New Roman" w:hAnsi="Times New Roman" w:cs="Times New Roman" w:hint="eastAsia"/>
                <w:kern w:val="2"/>
                <w:sz w:val="16"/>
                <w:szCs w:val="16"/>
              </w:rPr>
              <w:t>Studies</w:t>
            </w:r>
          </w:p>
        </w:tc>
        <w:tc>
          <w:tcPr>
            <w:tcW w:w="1572" w:type="dxa"/>
          </w:tcPr>
          <w:p w14:paraId="45E115AE" w14:textId="77777777" w:rsidR="008A1AFE" w:rsidRDefault="00CC7547">
            <w:pPr>
              <w:spacing w:after="0" w:line="240" w:lineRule="auto"/>
              <w:rPr>
                <w:rFonts w:ascii="Times New Roman" w:hAnsi="Times New Roman" w:cs="Times New Roman"/>
                <w:kern w:val="2"/>
                <w:sz w:val="16"/>
                <w:szCs w:val="16"/>
              </w:rPr>
            </w:pPr>
            <w:r>
              <w:rPr>
                <w:rFonts w:ascii="Times New Roman" w:hAnsi="Times New Roman" w:cs="Times New Roman" w:hint="eastAsia"/>
                <w:kern w:val="2"/>
                <w:sz w:val="16"/>
                <w:szCs w:val="16"/>
              </w:rPr>
              <w:t>Representativeness of the sample (*)</w:t>
            </w:r>
          </w:p>
        </w:tc>
        <w:tc>
          <w:tcPr>
            <w:tcW w:w="1350" w:type="dxa"/>
          </w:tcPr>
          <w:p w14:paraId="67099B89" w14:textId="77777777" w:rsidR="008A1AFE" w:rsidRDefault="00CC7547">
            <w:pPr>
              <w:spacing w:after="0" w:line="240" w:lineRule="auto"/>
              <w:rPr>
                <w:rFonts w:ascii="Times New Roman" w:hAnsi="Times New Roman" w:cs="Times New Roman"/>
                <w:kern w:val="2"/>
                <w:sz w:val="16"/>
                <w:szCs w:val="16"/>
              </w:rPr>
            </w:pPr>
            <w:r>
              <w:rPr>
                <w:rFonts w:ascii="Times New Roman" w:hAnsi="Times New Roman" w:cs="Times New Roman" w:hint="eastAsia"/>
                <w:kern w:val="2"/>
                <w:sz w:val="16"/>
                <w:szCs w:val="16"/>
              </w:rPr>
              <w:t>Sample size (*)</w:t>
            </w:r>
          </w:p>
        </w:tc>
        <w:tc>
          <w:tcPr>
            <w:tcW w:w="1530" w:type="dxa"/>
          </w:tcPr>
          <w:p w14:paraId="76A0C31D" w14:textId="77777777" w:rsidR="008A1AFE" w:rsidRDefault="00CC7547">
            <w:pPr>
              <w:spacing w:after="0" w:line="240" w:lineRule="auto"/>
              <w:rPr>
                <w:rFonts w:ascii="Times New Roman" w:hAnsi="Times New Roman" w:cs="Times New Roman"/>
                <w:kern w:val="2"/>
                <w:sz w:val="16"/>
                <w:szCs w:val="16"/>
              </w:rPr>
            </w:pPr>
            <w:r>
              <w:rPr>
                <w:rFonts w:ascii="Times New Roman" w:hAnsi="Times New Roman" w:cs="Times New Roman" w:hint="eastAsia"/>
                <w:kern w:val="2"/>
                <w:sz w:val="16"/>
                <w:szCs w:val="16"/>
              </w:rPr>
              <w:t>Non-respondents (*)</w:t>
            </w:r>
          </w:p>
        </w:tc>
        <w:tc>
          <w:tcPr>
            <w:tcW w:w="1530" w:type="dxa"/>
          </w:tcPr>
          <w:p w14:paraId="106A2267" w14:textId="77777777" w:rsidR="008A1AFE" w:rsidRDefault="00CC7547">
            <w:pPr>
              <w:spacing w:after="0" w:line="240" w:lineRule="auto"/>
              <w:rPr>
                <w:rFonts w:ascii="Times New Roman" w:hAnsi="Times New Roman" w:cs="Times New Roman"/>
                <w:kern w:val="2"/>
                <w:sz w:val="16"/>
                <w:szCs w:val="16"/>
              </w:rPr>
            </w:pPr>
            <w:r>
              <w:rPr>
                <w:rFonts w:ascii="Times New Roman" w:hAnsi="Times New Roman" w:cs="Times New Roman" w:hint="eastAsia"/>
                <w:kern w:val="2"/>
                <w:sz w:val="16"/>
                <w:szCs w:val="16"/>
              </w:rPr>
              <w:t>Ascertainment of the exposure (**, *)</w:t>
            </w:r>
          </w:p>
        </w:tc>
        <w:tc>
          <w:tcPr>
            <w:tcW w:w="1170" w:type="dxa"/>
          </w:tcPr>
          <w:p w14:paraId="52B68E6D" w14:textId="77777777" w:rsidR="008A1AFE" w:rsidRDefault="00CC7547">
            <w:pPr>
              <w:spacing w:after="0" w:line="240" w:lineRule="auto"/>
              <w:rPr>
                <w:rFonts w:ascii="Times New Roman" w:hAnsi="Times New Roman" w:cs="Times New Roman"/>
                <w:kern w:val="2"/>
                <w:sz w:val="16"/>
                <w:szCs w:val="16"/>
              </w:rPr>
            </w:pPr>
            <w:r>
              <w:rPr>
                <w:rFonts w:ascii="Times New Roman" w:hAnsi="Times New Roman" w:cs="Times New Roman" w:hint="eastAsia"/>
                <w:kern w:val="2"/>
                <w:sz w:val="16"/>
                <w:szCs w:val="16"/>
              </w:rPr>
              <w:t>Comparability</w:t>
            </w:r>
          </w:p>
          <w:p w14:paraId="4082D09A" w14:textId="77777777" w:rsidR="008A1AFE" w:rsidRDefault="00CC7547">
            <w:pPr>
              <w:spacing w:after="0" w:line="240" w:lineRule="auto"/>
              <w:rPr>
                <w:rFonts w:ascii="Times New Roman" w:hAnsi="Times New Roman" w:cs="Times New Roman"/>
                <w:kern w:val="2"/>
                <w:sz w:val="16"/>
                <w:szCs w:val="16"/>
              </w:rPr>
            </w:pPr>
            <w:r>
              <w:rPr>
                <w:rFonts w:ascii="Times New Roman" w:hAnsi="Times New Roman" w:cs="Times New Roman" w:hint="eastAsia"/>
                <w:kern w:val="2"/>
                <w:sz w:val="16"/>
                <w:szCs w:val="16"/>
              </w:rPr>
              <w:t>(</w:t>
            </w:r>
            <w:r>
              <w:rPr>
                <w:rFonts w:ascii="Times New Roman" w:hAnsi="Times New Roman" w:cs="Times New Roman" w:hint="eastAsia"/>
                <w:kern w:val="2"/>
                <w:sz w:val="16"/>
                <w:szCs w:val="16"/>
                <w:lang w:val="en-GB"/>
              </w:rPr>
              <w:t>**</w:t>
            </w:r>
            <w:r>
              <w:rPr>
                <w:rFonts w:ascii="Times New Roman" w:hAnsi="Times New Roman" w:cs="Times New Roman" w:hint="eastAsia"/>
                <w:kern w:val="2"/>
                <w:sz w:val="16"/>
                <w:szCs w:val="16"/>
              </w:rPr>
              <w:t>)</w:t>
            </w:r>
          </w:p>
        </w:tc>
        <w:tc>
          <w:tcPr>
            <w:tcW w:w="1440" w:type="dxa"/>
          </w:tcPr>
          <w:p w14:paraId="75897816" w14:textId="77777777" w:rsidR="008A1AFE" w:rsidRDefault="00CC7547">
            <w:pPr>
              <w:spacing w:after="0" w:line="240" w:lineRule="auto"/>
              <w:rPr>
                <w:rFonts w:ascii="Times New Roman" w:hAnsi="Times New Roman" w:cs="Times New Roman"/>
                <w:kern w:val="2"/>
                <w:sz w:val="16"/>
                <w:szCs w:val="16"/>
              </w:rPr>
            </w:pPr>
            <w:r>
              <w:rPr>
                <w:rFonts w:ascii="Times New Roman" w:hAnsi="Times New Roman" w:cs="Times New Roman" w:hint="eastAsia"/>
                <w:kern w:val="2"/>
                <w:sz w:val="16"/>
                <w:szCs w:val="16"/>
              </w:rPr>
              <w:t>Assessment of the outcome (**, *)</w:t>
            </w:r>
          </w:p>
        </w:tc>
        <w:tc>
          <w:tcPr>
            <w:tcW w:w="1080" w:type="dxa"/>
          </w:tcPr>
          <w:p w14:paraId="35D0E385" w14:textId="77777777" w:rsidR="008A1AFE" w:rsidRDefault="00CC7547">
            <w:pPr>
              <w:spacing w:after="0" w:line="240" w:lineRule="auto"/>
              <w:rPr>
                <w:rFonts w:ascii="Times New Roman" w:hAnsi="Times New Roman" w:cs="Times New Roman"/>
                <w:kern w:val="2"/>
                <w:sz w:val="16"/>
                <w:szCs w:val="16"/>
              </w:rPr>
            </w:pPr>
            <w:r>
              <w:rPr>
                <w:rFonts w:ascii="Times New Roman" w:hAnsi="Times New Roman" w:cs="Times New Roman" w:hint="eastAsia"/>
                <w:kern w:val="2"/>
                <w:sz w:val="16"/>
                <w:szCs w:val="16"/>
              </w:rPr>
              <w:t>Statistical test (*)</w:t>
            </w:r>
          </w:p>
        </w:tc>
        <w:tc>
          <w:tcPr>
            <w:tcW w:w="810" w:type="dxa"/>
          </w:tcPr>
          <w:p w14:paraId="29B54527" w14:textId="77777777" w:rsidR="008A1AFE" w:rsidRDefault="00CC7547">
            <w:pPr>
              <w:spacing w:after="0" w:line="240" w:lineRule="auto"/>
              <w:ind w:right="44"/>
              <w:rPr>
                <w:rFonts w:ascii="Times New Roman" w:hAnsi="Times New Roman" w:cs="Times New Roman"/>
                <w:kern w:val="2"/>
                <w:sz w:val="16"/>
                <w:szCs w:val="16"/>
              </w:rPr>
            </w:pPr>
            <w:r>
              <w:rPr>
                <w:rFonts w:ascii="Times New Roman" w:hAnsi="Times New Roman" w:cs="Times New Roman" w:hint="eastAsia"/>
                <w:kern w:val="2"/>
                <w:sz w:val="16"/>
                <w:szCs w:val="16"/>
              </w:rPr>
              <w:t xml:space="preserve">Total </w:t>
            </w:r>
          </w:p>
        </w:tc>
      </w:tr>
      <w:tr w:rsidR="008A1AFE" w14:paraId="2189C9B8" w14:textId="77777777">
        <w:trPr>
          <w:trHeight w:val="141"/>
        </w:trPr>
        <w:tc>
          <w:tcPr>
            <w:tcW w:w="562" w:type="dxa"/>
          </w:tcPr>
          <w:p w14:paraId="419CC289"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35DFC79B"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Abebe, H., et al.</w:t>
            </w:r>
            <w:r>
              <w:rPr>
                <w:rFonts w:ascii="Times New Roman" w:hAnsi="Times New Roman" w:cs="Times New Roman" w:hint="eastAsia"/>
                <w:kern w:val="2"/>
                <w:sz w:val="20"/>
                <w:szCs w:val="20"/>
              </w:rPr>
              <w:fldChar w:fldCharType="begin">
                <w:fldData xml:space="preserve">PEVuZE5vdGU+PENpdGU+PEF1dGhvcj5BYmViZTwvQXV0aG9yPjxZZWFyPjIwMjE8L1llYXI+PFJl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=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PEVuZE5vdGU+PENpdGU+PEF1dGhvcj5BYmViZTwvQXV0aG9yPjxZZWFyPjIwMjE8L1llYXI+PFJl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=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(2021).</w:t>
            </w:r>
          </w:p>
        </w:tc>
        <w:tc>
          <w:tcPr>
            <w:tcW w:w="1572" w:type="dxa"/>
          </w:tcPr>
          <w:p w14:paraId="64F943D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49ADB58D"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281ABF8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2531BD8A"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0410C69"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5A85D13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5AB8FABC"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0577E3E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636ED415"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2DCB083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6105FC1E" w14:textId="77777777" w:rsidR="008A1AFE" w:rsidRDefault="008A1AFE">
            <w:pPr>
              <w:spacing w:after="0" w:line="240" w:lineRule="auto"/>
              <w:jc w:val="center"/>
              <w:rPr>
                <w:rFonts w:ascii="Times New Roman" w:hAnsi="Times New Roman" w:cs="Times New Roman"/>
                <w:kern w:val="2"/>
                <w:sz w:val="16"/>
                <w:szCs w:val="16"/>
              </w:rPr>
            </w:pPr>
          </w:p>
        </w:tc>
        <w:tc>
          <w:tcPr>
            <w:tcW w:w="810" w:type="dxa"/>
          </w:tcPr>
          <w:p w14:paraId="3DA5ED34"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8</w:t>
            </w:r>
          </w:p>
        </w:tc>
      </w:tr>
      <w:tr w:rsidR="008A1AFE" w14:paraId="32F3A46E" w14:textId="77777777">
        <w:trPr>
          <w:trHeight w:val="175"/>
        </w:trPr>
        <w:tc>
          <w:tcPr>
            <w:tcW w:w="562" w:type="dxa"/>
          </w:tcPr>
          <w:p w14:paraId="3E0C6BEA"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7D94C233"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Aemro, M., et al.</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&lt;EndNote&gt;&lt;Cite&gt;&lt;Author&gt;Aemro&lt;/Author&gt;&lt;Year&gt;2013&lt;/Year&gt;&lt;RecNum&gt;3271&lt;/RecNum&gt;&lt;DisplayText&gt;(3)&lt;/DisplayText&gt;&lt;record&gt;&lt;rec-number&gt;3271&lt;/rec-number&gt;&lt;foreign-keys&gt;&lt;key app="EN" db-id="s9aptt9ty2xvfwexrp8vpz962xwpdee9prpd" timestamp="1702577147"&gt;3271&lt;/key&gt;&lt;key app="ENWeb" db-id=""&gt;0&lt;/key&gt;&lt;/foreign-keys&gt;&lt;ref-type name="Journal Article"&gt;17&lt;/ref-type&gt;&lt;contributors&gt;&lt;authors&gt;&lt;author&gt;Aemro, Melkam&lt;/author&gt;&lt;author&gt;Mesele, Molla&lt;/author&gt;&lt;author&gt;Birhanu, Zelalem&lt;/author&gt;&lt;author&gt;Atenafu, Azeb&lt;/author&gt;&lt;/authors&gt;&lt;/contributors&gt;&lt;titles&gt;&lt;title&gt;Dietary diversity and meal frequency practices among infant and young children aged 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 in Ethiopia: a secondary analysis of Ethiopian demographic and health survey 2011&lt;/title&gt;&lt;secondary-title&gt;Journal of nutrition and metabolism&lt;/secondary-title&gt;&lt;/titles&gt;&lt;periodical&gt;&lt;full-title&gt;Journal of Nutrition and Metabolism&lt;/full-title&gt;&lt;/periodical&gt;&lt;volume&gt;2013&lt;/volume&gt;&lt;dates&gt;&lt;year&gt;2013&lt;/year&gt;&lt;/dates&gt;&lt;isbn&gt;2090-0724&lt;/isbn&gt;&lt;urls&gt;&lt;/urls&gt;&lt;/record&gt;&lt;/Cite&gt;&lt;/EndNote&gt;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(2013). </w:t>
            </w:r>
          </w:p>
        </w:tc>
        <w:tc>
          <w:tcPr>
            <w:tcW w:w="1572" w:type="dxa"/>
          </w:tcPr>
          <w:p w14:paraId="4EEB28B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2E850C68"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4139C02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F8D983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615867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12D37EA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56AFCD0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15A3E85"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6E1D432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73A59936"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kern w:val="2"/>
                <w:sz w:val="16"/>
                <w:szCs w:val="16"/>
              </w:rPr>
              <w:t>8</w:t>
            </w:r>
          </w:p>
        </w:tc>
      </w:tr>
      <w:tr w:rsidR="008A1AFE" w14:paraId="639F1897" w14:textId="77777777">
        <w:trPr>
          <w:trHeight w:val="197"/>
        </w:trPr>
        <w:tc>
          <w:tcPr>
            <w:tcW w:w="562" w:type="dxa"/>
          </w:tcPr>
          <w:p w14:paraId="47F7D485"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09A0D3E0"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Agize, A.,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&lt;EndNote&gt;&lt;Cite&gt;&lt;Author&gt;Agize&lt;/Author&gt;&lt;Year&gt;2017&lt;/Year&gt;&lt;RecNum&gt;3766&lt;/RecNum&gt;&lt;DisplayText&gt;(4)&lt;/DisplayText&gt;&lt;record&gt;&lt;rec-number&gt;3766&lt;/rec-number&gt;&lt;foreign-keys&gt;&lt;key app="EN" db-id="s9aptt9ty2xvfwexrp8vpz962xwpdee9prpd" timestamp="1702394510"&gt;3766&lt;/key&gt;&lt;/foreign-keys&gt;&lt;ref-type name="Journal Article"&gt;17&lt;/ref-type&gt;&lt;contributors&gt;&lt;authors&gt;&lt;author&gt;Agize, A.&lt;/author&gt;&lt;author&gt;Jara, D.&lt;/author&gt;&lt;author&gt;Dejenu, G.&lt;/author&gt;&lt;/authors&gt;&lt;/contributors&gt;&lt;auth-address&gt;College of Medicine and Health Science, Debre Markos University, Debre Markos, Ethiopia.&amp;#xD;Department of Public Health, College of Medicine and Health Science, Debre Markos University, Debre Markos, Ethiopia.&lt;/auth-address&gt;&lt;titles&gt;&lt;title&gt;Level of Knowledge and Practice of Mothers on Minimum Dietary Diversity Practices and Associated Factors for 6-23-Month-Old Children in Adea Woreda, Oromia, Ethiopia&lt;/title&gt;&lt;secondary-title&gt;Biomed Res Int&lt;/secondary-title&gt;&lt;alt-title&gt;BioMed research international&lt;/alt-title&gt;&lt;/titles&gt;&lt;periodical&gt;&lt;full-title&gt;Biomed Res Int&lt;/full-title&gt;&lt;abbr-1&gt;BioMed research international&lt;/abbr-1&gt;&lt;/periodical&gt;&lt;alt-periodical&gt;&lt;full-title&gt;Biomed Res Int&lt;/full-title&gt;&lt;abbr-1&gt;BioMed research international&lt;/abbr-1&gt;&lt;/alt-periodical&gt;&lt;pages&gt;7204562&lt;/pages&gt;&lt;volume&gt;2017&lt;/volume&gt;&lt;edition&gt;2017/05/13&lt;/edition&gt;&lt;keywords&gt;&lt;keyword&gt;*Child Development&lt;/keyword&gt;&lt;keyword&gt;Cross-Sectional Studies&lt;/keyword&gt;&lt;keyword&gt;Ethiopia&lt;/keyword&gt;&lt;keyword&gt;Female&lt;/keyword&gt;&lt;keyword&gt;Humans&lt;/keyword&gt;&lt;keyword&gt;Infant&lt;/keyword&gt;&lt;keyword&gt;*Infant Food&lt;/keyword&gt;&lt;keyword&gt;*Infant Nutritional Physiological Phenomena&lt;/keyword&gt;&lt;keyword&gt;*Knowledge&lt;/keyword&gt;&lt;keyword&gt;Male&lt;/keyword&gt;&lt;keyword&gt;*Patient Education as Topic&lt;/keyword&gt;&lt;keyword&gt;Socioeconomic Factors&lt;/keyword&gt;&lt;/keywords&gt;&lt;dates&gt;&lt;year&gt;2017&lt;/year&gt;&lt;/dates&gt;&lt;isbn&gt;2314-6133 (Print)&lt;/isbn&gt;&lt;accession-num&gt;28497063&lt;/accession-num&gt;&lt;urls&gt;&lt;/urls&gt;&lt;custom2&gt;PMC5405353&lt;/custom2&gt;&lt;electronic-resource-num&gt;10.1155/2017/7204562&lt;/electronic-resource-num&gt;&lt;remote-database-provider&gt;NLM&lt;/remote-database-provider&gt;&lt;language&gt;eng&lt;/language&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(4)</w:t>
            </w:r>
            <w:r>
              <w:rPr>
                <w:rFonts w:ascii="Times New Roman" w:hAnsi="Times New Roman" w:cs="Times New Roman" w:hint="eastAsia"/>
                <w:kern w:val="2"/>
                <w:sz w:val="20"/>
                <w:szCs w:val="20"/>
              </w:rPr>
              <w:fldChar w:fldCharType="end"/>
            </w:r>
            <w:r>
              <w:rPr>
                <w:rFonts w:ascii="Times New Roman" w:hAnsi="Times New Roman" w:cs="Times New Roman"/>
                <w:kern w:val="2"/>
                <w:sz w:val="20"/>
                <w:szCs w:val="20"/>
              </w:rPr>
              <w:t xml:space="preserve"> </w:t>
            </w:r>
            <w:r>
              <w:rPr>
                <w:rFonts w:ascii="Times New Roman" w:hAnsi="Times New Roman" w:cs="Times New Roman" w:hint="eastAsia"/>
                <w:kern w:val="2"/>
                <w:sz w:val="20"/>
                <w:szCs w:val="20"/>
              </w:rPr>
              <w:t>(2017).</w:t>
            </w:r>
          </w:p>
        </w:tc>
        <w:tc>
          <w:tcPr>
            <w:tcW w:w="1572" w:type="dxa"/>
          </w:tcPr>
          <w:p w14:paraId="79ECFEE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13FAFB05"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1E7CBD4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275BA5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697B416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3888C81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26FD7C4"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47B55EC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080" w:type="dxa"/>
          </w:tcPr>
          <w:p w14:paraId="1401095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06CF8E9F"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278FE18C" w14:textId="77777777">
        <w:trPr>
          <w:trHeight w:val="188"/>
        </w:trPr>
        <w:tc>
          <w:tcPr>
            <w:tcW w:w="562" w:type="dxa"/>
          </w:tcPr>
          <w:p w14:paraId="697F46D9"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52CDE58C"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Alemu, T. G.,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&lt;EndNote&gt;&lt;Cite&gt;&lt;Author&gt;Alemu&lt;/Author&gt;&lt;Year&gt;2022&lt;/Year&gt;&lt;RecNum&gt;3283&lt;/RecNum&gt;&lt;DisplayText&gt;(5)&lt;/DisplayText&gt;&lt;record&gt;&lt;rec-number&gt;3283&lt;/rec-number&gt;&lt;foreign-keys&gt;&lt;key app="EN" db-id="s9aptt9ty2xvfwexrp8vpz962xwpdee9prpd" timestamp="1702112243"&gt;3283&lt;/key&gt;&lt;/foreign-keys&gt;&lt;ref-type name="Journal Article"&gt;17&lt;/ref-type&gt;&lt;contributors&gt;&lt;authors&gt;&lt;author&gt;Alemu, Tewodros Getaneh&lt;/author&gt;&lt;author&gt;Techane, Masresha Asmare&lt;/author&gt;&lt;author&gt;Wubneh, Chalachew Adugna&lt;/author&gt;&lt;author&gt;Assimamaw, Nega Tezera&lt;/author&gt;&lt;author&gt;Belay, Getaneh Mulualem&lt;/author&gt;&lt;author&gt;Tamir, Tadesse Tarik&lt;/author&gt;&lt;author&gt;Muhye, Addis Bilal&lt;/author&gt;&lt;author&gt;Kassie, Destaye Guadie&lt;/author&gt;&lt;author&gt;Wondim, Amare&lt;/author&gt;&lt;author&gt;Terefe, Bewuketu&lt;/author&gt;&lt;/authors&gt;&lt;/contributors&gt;&lt;titles&gt;&lt;title&gt;Spatial variation and determinates of dietary diversity among children aged 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 in Ethiopia: a spatial and multilevel analysis using Ethiopian Demography Health Survey (EDHS) 2019)&lt;/title&gt;&lt;secondary-title&gt;Archives of Public Health&lt;/secondary-title&gt;&lt;/titles&gt;&lt;periodical&gt;&lt;full-title&gt;Archives of Public Health&lt;/full-title&gt;&lt;/periodical&gt;&lt;pages&gt;1-13&lt;/pages&gt;&lt;volume&gt;80&lt;/volume&gt;&lt;number&gt;1&lt;/number&gt;&lt;dates&gt;&lt;year&gt;2022&lt;/year&gt;&lt;/dates&gt;&lt;isbn&gt;2049-3258&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(5)</w:t>
            </w:r>
            <w:r>
              <w:rPr>
                <w:rFonts w:ascii="Times New Roman" w:hAnsi="Times New Roman" w:cs="Times New Roman" w:hint="eastAsia"/>
                <w:kern w:val="2"/>
                <w:sz w:val="20"/>
                <w:szCs w:val="20"/>
              </w:rPr>
              <w:fldChar w:fldCharType="end"/>
            </w:r>
            <w:r>
              <w:rPr>
                <w:rFonts w:ascii="Times New Roman" w:hAnsi="Times New Roman" w:cs="Times New Roman"/>
                <w:kern w:val="2"/>
                <w:sz w:val="20"/>
                <w:szCs w:val="20"/>
              </w:rPr>
              <w:t xml:space="preserve"> </w:t>
            </w:r>
            <w:r>
              <w:rPr>
                <w:rFonts w:ascii="Times New Roman" w:hAnsi="Times New Roman" w:cs="Times New Roman" w:hint="eastAsia"/>
                <w:kern w:val="2"/>
                <w:sz w:val="20"/>
                <w:szCs w:val="20"/>
              </w:rPr>
              <w:t>(2022).</w:t>
            </w:r>
          </w:p>
        </w:tc>
        <w:tc>
          <w:tcPr>
            <w:tcW w:w="1572" w:type="dxa"/>
          </w:tcPr>
          <w:p w14:paraId="3FEC093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5D2A8F9F"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44D49E4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2BC8E9A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5B7852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7C7CF85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614F4DF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A6FA17A"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6792927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7D0AEF6B"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10</w:t>
            </w:r>
          </w:p>
        </w:tc>
      </w:tr>
      <w:tr w:rsidR="008A1AFE" w14:paraId="486E8D52" w14:textId="77777777">
        <w:trPr>
          <w:trHeight w:val="150"/>
        </w:trPr>
        <w:tc>
          <w:tcPr>
            <w:tcW w:w="562" w:type="dxa"/>
          </w:tcPr>
          <w:p w14:paraId="55CC6D22"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1E8390D0"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Getacher, L., et al.</w:t>
            </w:r>
            <w:r>
              <w:rPr>
                <w:rFonts w:ascii="Times New Roman" w:hAnsi="Times New Roman" w:cs="Times New Roman"/>
                <w:kern w:val="2"/>
                <w:sz w:val="20"/>
                <w:szCs w:val="20"/>
              </w:rPr>
              <w:t xml:space="preserve"> </w:t>
            </w:r>
            <w:r>
              <w:rPr>
                <w:rFonts w:ascii="Times New Roman" w:hAnsi="Times New Roman" w:cs="Times New Roman"/>
                <w:kern w:val="2"/>
                <w:sz w:val="20"/>
                <w:szCs w:val="20"/>
              </w:rPr>
              <w:fldChar w:fldCharType="begin"/>
            </w:r>
            <w:r>
              <w:rPr>
                <w:rFonts w:ascii="Times New Roman" w:hAnsi="Times New Roman" w:cs="Times New Roman"/>
                <w:kern w:val="2"/>
                <w:sz w:val="20"/>
                <w:szCs w:val="20"/>
              </w:rPr>
              <w:instrText xml:space="preserve"> ADDIN EN.CITE &lt;EndNote&gt;&lt;Cite&gt;&lt;Author&gt;Getacher&lt;/Author&gt;&lt;Year&gt;2020&lt;/Year&gt;&lt;RecNum&gt;4782&lt;/RecNum&gt;&lt;DisplayText&gt;(6)&lt;/DisplayText&gt;&lt;record&gt;&lt;rec-number&gt;4782&lt;/rec-number&gt;&lt;foreign-keys&gt;&lt;key app="EN" db-id="s9aptt9ty2xvfwexrp8vpz962xwpdee9prpd" timestamp="1702775307"&gt;4782&lt;/key&gt;&lt;/foreign-keys&gt;&lt;ref-type name="Journal Article"&gt;17&lt;/ref-type&gt;&lt;contributors&gt;&lt;authors&gt;&lt;author&gt;Getacher, Lemma&lt;/author&gt;&lt;author&gt;Egata, Gudina&lt;/author&gt;&lt;author&gt;Alemayehu, Tadesse&lt;/author&gt;&lt;author&gt;Bante, Agegnehu&lt;/author&gt;&lt;author&gt;Molla, Abebaw&lt;/author&gt;&lt;/authors&gt;&lt;/contributors&gt;&lt;titles&gt;&lt;title&gt;Minimum dietary diversity and associated factors among lactating mothers in Ataye district, North Shoa zone, Central Ethiopia: a community-based cross-sectional study&lt;/title&gt;&lt;secondary-title&gt;Journal of Nutrition and Metabolism&lt;/secondary-title&gt;&lt;/titles&gt;&lt;periodical&gt;&lt;full-title&gt;Journal of Nutrition and Metabolism&lt;/full-title&gt;&lt;/periodical&gt;&lt;volume&gt;2020&lt;/volume&gt;&lt;dates&gt;&lt;year&gt;2020&lt;/year&gt;&lt;/dates&gt;&lt;isbn&gt;2090-0724&lt;/isbn&gt;&lt;urls&gt;&lt;/urls&gt;&lt;/record&gt;&lt;/Cite&gt;&lt;/EndNote&gt;</w:instrText>
            </w:r>
            <w:r>
              <w:rPr>
                <w:rFonts w:ascii="Times New Roman" w:hAnsi="Times New Roman" w:cs="Times New Roman"/>
                <w:kern w:val="2"/>
                <w:sz w:val="20"/>
                <w:szCs w:val="20"/>
              </w:rPr>
              <w:fldChar w:fldCharType="separate"/>
            </w:r>
            <w:r>
              <w:rPr>
                <w:rFonts w:ascii="Times New Roman" w:hAnsi="Times New Roman" w:cs="Times New Roman"/>
                <w:kern w:val="2"/>
                <w:sz w:val="20"/>
                <w:szCs w:val="20"/>
              </w:rPr>
              <w:t>(6)</w:t>
            </w:r>
            <w:r>
              <w:rPr>
                <w:rFonts w:ascii="Times New Roman" w:hAnsi="Times New Roman" w:cs="Times New Roman"/>
                <w:kern w:val="2"/>
                <w:sz w:val="20"/>
                <w:szCs w:val="20"/>
              </w:rPr>
              <w:fldChar w:fldCharType="end"/>
            </w:r>
            <w:r>
              <w:rPr>
                <w:rFonts w:ascii="Times New Roman" w:hAnsi="Times New Roman" w:cs="Times New Roman" w:hint="eastAsia"/>
                <w:kern w:val="2"/>
                <w:sz w:val="20"/>
                <w:szCs w:val="20"/>
              </w:rPr>
              <w:t xml:space="preserve"> (2020).</w:t>
            </w:r>
          </w:p>
        </w:tc>
        <w:tc>
          <w:tcPr>
            <w:tcW w:w="1572" w:type="dxa"/>
          </w:tcPr>
          <w:p w14:paraId="38573EC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6100926"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303BBAC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7E78C15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799F6759"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734CBBB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61C9409A"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0C042EB"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6AD3E53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5E0D89DB"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10</w:t>
            </w:r>
          </w:p>
        </w:tc>
      </w:tr>
      <w:tr w:rsidR="008A1AFE" w14:paraId="2A4C8AE9" w14:textId="77777777">
        <w:trPr>
          <w:trHeight w:val="226"/>
        </w:trPr>
        <w:tc>
          <w:tcPr>
            <w:tcW w:w="562" w:type="dxa"/>
          </w:tcPr>
          <w:p w14:paraId="543058CE"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5DCBC4C1"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Assefa, D. and T. Belachew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&lt;EndNote&gt;&lt;Cite&gt;&lt;Author&gt;Assefa&lt;/Author&gt;&lt;Year&gt;2022&lt;/Year&gt;&lt;RecNum&gt;3296&lt;/RecNum&gt;&lt;DisplayText&gt;(7)&lt;/DisplayText&gt;&lt;record&gt;&lt;rec-number&gt;3296&lt;/rec-number&gt;&lt;foreign-keys&gt;&lt;key app="EN" db-id="s9aptt9ty2xvfwexrp8vpz962xwpdee9prpd" timestamp="1702112243"&gt;3296&lt;/key&gt;&lt;/foreign-keys&gt;&lt;ref-type name="Journal Article"&gt;17&lt;/ref-type&gt;&lt;contributors&gt;&lt;authors&gt;&lt;author&gt;Assefa, Dejenu&lt;/author&gt;&lt;author&gt;Belachew, Tefera&lt;/author&gt;&lt;/authors&gt;&lt;/contributors&gt;&lt;titles&gt;&lt;title&gt;Minimum dietary diversity and associated factors among children aged 6-23 months in Enebsie Sar Midir Woreda, East Gojjam, North West Ethiopia&lt;/title&gt;&lt;secondary-title&gt;BMC nutrition&lt;/secondary-title&gt;&lt;/titles&gt;&lt;periodical&gt;&lt;full-title&gt;BMC nutrition&lt;/full-title&gt;&lt;/periodical&gt;&lt;pages&gt;149&lt;/pages&gt;&lt;volume&gt;8&lt;/volume&gt;&lt;number&gt;1&lt;/number&gt;&lt;dates&gt;&lt;year&gt;2022&lt;/year&gt;&lt;/dates&gt;&lt;isbn&gt;2055-0928&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(7)</w:t>
            </w:r>
            <w:r>
              <w:rPr>
                <w:rFonts w:ascii="Times New Roman" w:hAnsi="Times New Roman" w:cs="Times New Roman" w:hint="eastAsia"/>
                <w:kern w:val="2"/>
                <w:sz w:val="20"/>
                <w:szCs w:val="20"/>
              </w:rPr>
              <w:fldChar w:fldCharType="end"/>
            </w:r>
            <w:r>
              <w:rPr>
                <w:rFonts w:ascii="Times New Roman" w:hAnsi="Times New Roman" w:cs="Times New Roman"/>
                <w:kern w:val="2"/>
                <w:sz w:val="20"/>
                <w:szCs w:val="20"/>
              </w:rPr>
              <w:t xml:space="preserve"> </w:t>
            </w:r>
            <w:r>
              <w:rPr>
                <w:rFonts w:ascii="Times New Roman" w:hAnsi="Times New Roman" w:cs="Times New Roman" w:hint="eastAsia"/>
                <w:kern w:val="2"/>
                <w:sz w:val="20"/>
                <w:szCs w:val="20"/>
              </w:rPr>
              <w:t>(2022).</w:t>
            </w:r>
          </w:p>
        </w:tc>
        <w:tc>
          <w:tcPr>
            <w:tcW w:w="1572" w:type="dxa"/>
          </w:tcPr>
          <w:p w14:paraId="6D480BD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7FFBD86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7BA9CD6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C397DC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049AE5E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45739C80"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7F47A77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AEFD585"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5DDF3B2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57EC963D"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10</w:t>
            </w:r>
          </w:p>
        </w:tc>
      </w:tr>
      <w:tr w:rsidR="008A1AFE" w14:paraId="7BE59449" w14:textId="77777777">
        <w:trPr>
          <w:trHeight w:val="42"/>
        </w:trPr>
        <w:tc>
          <w:tcPr>
            <w:tcW w:w="562" w:type="dxa"/>
          </w:tcPr>
          <w:p w14:paraId="5579E3EF"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402A391E"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Bedada Damtie, S., et al.</w:t>
            </w:r>
            <w:r>
              <w:rPr>
                <w:rFonts w:ascii="Times New Roman" w:hAnsi="Times New Roman" w:cs="Times New Roman"/>
                <w:kern w:val="2"/>
                <w:sz w:val="20"/>
                <w:szCs w:val="20"/>
              </w:rPr>
              <w:t xml:space="preserve"> </w:t>
            </w:r>
            <w:r>
              <w:rPr>
                <w:rFonts w:ascii="Times New Roman" w:hAnsi="Times New Roman" w:cs="Times New Roman"/>
                <w:kern w:val="2"/>
                <w:sz w:val="20"/>
                <w:szCs w:val="20"/>
              </w:rPr>
              <w:fldChar w:fldCharType="begin"/>
            </w:r>
            <w:r>
              <w:rPr>
                <w:rFonts w:ascii="Times New Roman" w:hAnsi="Times New Roman" w:cs="Times New Roman"/>
                <w:kern w:val="2"/>
                <w:sz w:val="20"/>
                <w:szCs w:val="20"/>
              </w:rPr>
              <w:instrText xml:space="preserve"> ADDIN EN.CITE &lt;EndNote&gt;&lt;Cite&gt;&lt;Author&gt;Bedada Damtie&lt;/Author&gt;&lt;Year&gt;2020&lt;/Year&gt;&lt;RecNum&gt;3268&lt;/RecNum&gt;&lt;DisplayText&gt;(8)&lt;/DisplayText&gt;&lt;record&gt;&lt;rec-number&gt;3268&lt;/rec-number&gt;&lt;foreign-keys&gt;&lt;key app="EN" db-id="s9aptt9ty2xvfwexrp8vpz962xwpdee9prpd" timestamp="1702112243"&gt;3268&lt;/key&gt;&lt;/foreign-keys&gt;&lt;ref-type name="Journal Article"&gt;17&lt;/ref-type&gt;&lt;contributors&gt;&lt;authors&gt;&lt;author&gt;Bedada Damtie, Shumi&lt;/author&gt;&lt;author&gt;Benti Tefera, Tomas&lt;/author&gt;&lt;author&gt;Tegegne Haile, Mekonnen&lt;/author&gt;&lt;/authors&gt;&lt;/contributors&gt;&lt;titles&gt;&lt;title&gt;Dietary diversity practice and associated factors among children aged 6–23 months in Robe town, Bale zone, Ethiopia&lt;/title&gt;&lt;secondary-title&gt;Journal of nutrition and metabolism&lt;/secondary-title&gt;&lt;/titles&gt;&lt;periodical&gt;&lt;full-title&gt;Journal of Nutrition and Metabolism&lt;/full-title&gt;&lt;/periodical&gt;&lt;volume&gt;2020&lt;/volume&gt;&lt;dates&gt;&lt;year&gt;2020&lt;/year&gt;&lt;/dates&gt;&lt;isbn&gt;2090-0724&lt;/isbn&gt;&lt;urls&gt;&lt;/urls&gt;&lt;/record&gt;&lt;/Cite&gt;&lt;/EndNote&gt;</w:instrText>
            </w:r>
            <w:r>
              <w:rPr>
                <w:rFonts w:ascii="Times New Roman" w:hAnsi="Times New Roman" w:cs="Times New Roman"/>
                <w:kern w:val="2"/>
                <w:sz w:val="20"/>
                <w:szCs w:val="20"/>
              </w:rPr>
              <w:fldChar w:fldCharType="separate"/>
            </w:r>
            <w:r>
              <w:rPr>
                <w:rFonts w:ascii="Times New Roman" w:hAnsi="Times New Roman" w:cs="Times New Roman"/>
                <w:kern w:val="2"/>
                <w:sz w:val="20"/>
                <w:szCs w:val="20"/>
              </w:rPr>
              <w:t>(8)</w:t>
            </w:r>
            <w:r>
              <w:rPr>
                <w:rFonts w:ascii="Times New Roman" w:hAnsi="Times New Roman" w:cs="Times New Roman"/>
                <w:kern w:val="2"/>
                <w:sz w:val="20"/>
                <w:szCs w:val="20"/>
              </w:rPr>
              <w:fldChar w:fldCharType="end"/>
            </w:r>
            <w:r>
              <w:rPr>
                <w:rFonts w:ascii="Times New Roman" w:hAnsi="Times New Roman" w:cs="Times New Roman" w:hint="eastAsia"/>
                <w:kern w:val="2"/>
                <w:sz w:val="20"/>
                <w:szCs w:val="20"/>
              </w:rPr>
              <w:t xml:space="preserve"> (2020).</w:t>
            </w:r>
          </w:p>
        </w:tc>
        <w:tc>
          <w:tcPr>
            <w:tcW w:w="1572" w:type="dxa"/>
          </w:tcPr>
          <w:p w14:paraId="2EDDFFF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15B0F522"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40B8C36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B2C82F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45A9C51A"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1CFB623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2F2D348"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68A0570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6A38B57C"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1C974A7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73115B39"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5A2DB000" w14:textId="77777777">
        <w:trPr>
          <w:trHeight w:val="209"/>
        </w:trPr>
        <w:tc>
          <w:tcPr>
            <w:tcW w:w="562" w:type="dxa"/>
          </w:tcPr>
          <w:p w14:paraId="3176BB04"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32F16417"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Belete, K. T., et al.</w:t>
            </w:r>
            <w:r>
              <w:rPr>
                <w:rFonts w:ascii="Times New Roman" w:hAnsi="Times New Roman" w:cs="Times New Roman"/>
                <w:kern w:val="2"/>
                <w:sz w:val="20"/>
                <w:szCs w:val="20"/>
              </w:rPr>
              <w:t xml:space="preserve"> </w:t>
            </w:r>
            <w:r>
              <w:rPr>
                <w:rFonts w:ascii="Times New Roman" w:hAnsi="Times New Roman" w:cs="Times New Roman"/>
                <w:kern w:val="2"/>
                <w:sz w:val="20"/>
                <w:szCs w:val="20"/>
              </w:rPr>
              <w:fldChar w:fldCharType="begin"/>
            </w:r>
            <w:r>
              <w:rPr>
                <w:rFonts w:ascii="Times New Roman" w:hAnsi="Times New Roman" w:cs="Times New Roman"/>
                <w:kern w:val="2"/>
                <w:sz w:val="20"/>
                <w:szCs w:val="20"/>
              </w:rPr>
              <w:instrText xml:space="preserve"> ADDIN EN.CITE &lt;EndNote&gt;&lt;Cite&gt;&lt;Author&gt;Belete&lt;/Author&gt;&lt;Year&gt;2022&lt;/Year&gt;&lt;RecNum&gt;3298&lt;/RecNum&gt;&lt;DisplayText&gt;(9)&lt;/DisplayText&gt;&lt;record&gt;&lt;rec-number&gt;3298&lt;/rec-number&gt;&lt;foreign-keys&gt;&lt;key app="EN" db-id="s9aptt9ty2xvfwexrp8vpz962xwpdee9prpd" timestamp="1702112243"&gt;3298&lt;/key&gt;&lt;/foreign-keys&gt;&lt;ref-type name="Journal Article"&gt;17&lt;/ref-type&gt;&lt;contributors&gt;&lt;authors&gt;&lt;author&gt;Belete, Kefyalew T&lt;/author&gt;&lt;author&gt;Daba, Derese B&lt;/author&gt;&lt;author&gt;Shallo, Seifadin A&lt;/author&gt;&lt;author&gt;Yebassa, Mecha A&lt;/author&gt;&lt;author&gt;Danusa, Kababa T&lt;/author&gt;&lt;author&gt;Gadisa, Diriba A&lt;/author&gt;&lt;/authors&gt;&lt;/contributors&gt;&lt;titles&gt;&lt;title&gt;Levels of dietary diversity and its associated factors among children aged 6–23 months in West Shoa, Ethiopia: a comparative cross-sectional study&lt;/title&gt;&lt;secondary-title&gt;Journal of Nutritional Science&lt;/secondary-title&gt;&lt;/titles&gt;&lt;periodical&gt;&lt;full-title&gt;J Nutr Sci&lt;/full-title&gt;&lt;abbr-1&gt;Journal of nutritional science&lt;/abbr-1&gt;&lt;/periodical&gt;&lt;pages&gt;e20&lt;/pages&gt;&lt;volume&gt;11&lt;/volume&gt;&lt;dates&gt;&lt;year&gt;2022&lt;/year&gt;&lt;/dates&gt;&lt;isbn&gt;2048-6790&lt;/isbn&gt;&lt;urls&gt;&lt;/urls&gt;&lt;/record&gt;&lt;/Cite&gt;&lt;/EndNote&gt;</w:instrText>
            </w:r>
            <w:r>
              <w:rPr>
                <w:rFonts w:ascii="Times New Roman" w:hAnsi="Times New Roman" w:cs="Times New Roman"/>
                <w:kern w:val="2"/>
                <w:sz w:val="20"/>
                <w:szCs w:val="20"/>
              </w:rPr>
              <w:fldChar w:fldCharType="separate"/>
            </w:r>
            <w:r>
              <w:rPr>
                <w:rFonts w:ascii="Times New Roman" w:hAnsi="Times New Roman" w:cs="Times New Roman"/>
                <w:kern w:val="2"/>
                <w:sz w:val="20"/>
                <w:szCs w:val="20"/>
              </w:rPr>
              <w:t>(9)</w:t>
            </w:r>
            <w:r>
              <w:rPr>
                <w:rFonts w:ascii="Times New Roman" w:hAnsi="Times New Roman" w:cs="Times New Roman"/>
                <w:kern w:val="2"/>
                <w:sz w:val="20"/>
                <w:szCs w:val="20"/>
              </w:rPr>
              <w:fldChar w:fldCharType="end"/>
            </w:r>
            <w:r>
              <w:rPr>
                <w:rFonts w:ascii="Times New Roman" w:hAnsi="Times New Roman" w:cs="Times New Roman" w:hint="eastAsia"/>
                <w:kern w:val="2"/>
                <w:sz w:val="20"/>
                <w:szCs w:val="20"/>
              </w:rPr>
              <w:t xml:space="preserve"> (2022).</w:t>
            </w:r>
          </w:p>
        </w:tc>
        <w:tc>
          <w:tcPr>
            <w:tcW w:w="1572" w:type="dxa"/>
          </w:tcPr>
          <w:p w14:paraId="7199A5D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2E7B0623"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40A7440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6BE8CBA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CD9B81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2777E58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DAE4FF4"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633E1589"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5FCD1710"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59FAA909"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0033B183"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49C1FFEB" w14:textId="77777777">
        <w:trPr>
          <w:trHeight w:val="130"/>
        </w:trPr>
        <w:tc>
          <w:tcPr>
            <w:tcW w:w="562" w:type="dxa"/>
          </w:tcPr>
          <w:p w14:paraId="25C5DFCC"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33275746"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Belew, A. K., et al.</w:t>
            </w:r>
            <w:r>
              <w:rPr>
                <w:rFonts w:ascii="Times New Roman" w:hAnsi="Times New Roman" w:cs="Times New Roman" w:hint="eastAsia"/>
                <w:kern w:val="2"/>
                <w:sz w:val="20"/>
                <w:szCs w:val="20"/>
              </w:rPr>
              <w:fldChar w:fldCharType="begin">
                <w:fldData xml:space="preserve">PEVuZE5vdGU+PENpdGU+PEF1dGhvcj5CZWxldzwvQXV0aG9yPjxZZWFyPjIwMTc8L1llYXI+PFJl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PEVuZE5vdGU+PENpdGU+PEF1dGhvcj5CZWxldzwvQXV0aG9yPjxZZWFyPjIwMTc8L1llYXI+PFJl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(10)</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(2017). </w:t>
            </w:r>
          </w:p>
        </w:tc>
        <w:tc>
          <w:tcPr>
            <w:tcW w:w="1572" w:type="dxa"/>
          </w:tcPr>
          <w:p w14:paraId="074BDAD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4165B39"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68B63E4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27FCF7C" w14:textId="77777777" w:rsidR="008A1AFE" w:rsidRDefault="008A1AFE">
            <w:pPr>
              <w:spacing w:after="0" w:line="240" w:lineRule="auto"/>
              <w:jc w:val="center"/>
              <w:rPr>
                <w:rFonts w:ascii="Times New Roman" w:hAnsi="Times New Roman" w:cs="Times New Roman"/>
                <w:kern w:val="2"/>
                <w:sz w:val="16"/>
                <w:szCs w:val="16"/>
              </w:rPr>
            </w:pPr>
          </w:p>
        </w:tc>
        <w:tc>
          <w:tcPr>
            <w:tcW w:w="1530" w:type="dxa"/>
          </w:tcPr>
          <w:p w14:paraId="6C47898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F741D2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748FD0B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4C46CB01"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52E6CCF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B52E7C3"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36922C9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20C53D00"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2B3CCD78" w14:textId="77777777">
        <w:trPr>
          <w:trHeight w:val="296"/>
        </w:trPr>
        <w:tc>
          <w:tcPr>
            <w:tcW w:w="562" w:type="dxa"/>
          </w:tcPr>
          <w:p w14:paraId="3283A8D2"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7FF060F1"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Berhe G.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&lt;EndNote&gt;&lt;Cite&gt;&lt;Author&gt;Berhe Gebremichael&lt;/Author&gt;&lt;Year&gt;2017&lt;/Year&gt;&lt;RecNum&gt;3292&lt;/RecNum&gt;&lt;DisplayText&gt;(11)&lt;/DisplayText&gt;&lt;record&gt;&lt;rec-number&gt;3292&lt;/rec-number&gt;&lt;foreign-keys&gt;&lt;key app="EN" db-id="s9aptt9ty2xvfwexrp8vpz962xwpdee9prpd" timestamp="1702112243"&gt;3292&lt;/key&gt;&lt;/foreign-keys&gt;&lt;ref-type name="Journal Article"&gt;17&lt;/ref-type&gt;&lt;contributors&gt;&lt;authors&gt;&lt;author&gt;Berhe Gebremichael, Gudina Egata&lt;/author&gt;&lt;author&gt;Assefa, Nega&lt;/author&gt;&lt;/authors&gt;&lt;/contributors&gt;&lt;titles&gt;&lt;title&gt;Dietary diversity practice and associated factors among infants and young children in Haramaya town, Ethiopia (6-23Months)&lt;/title&gt;&lt;secondary-title&gt;Int J Public Health Sci&lt;/secondary-title&gt;&lt;/titles&gt;&lt;periodical&gt;&lt;full-title&gt;Int J Public Health Sci&lt;/full-title&gt;&lt;/periodical&gt;&lt;pages&gt;243-50&lt;/pages&gt;&lt;volume&gt;6&lt;/volume&gt;&lt;number&gt;3&lt;/number&gt;&lt;dates&gt;&lt;year&gt;2017&lt;/year&gt;&lt;/dates&gt;&lt;urls&gt;&lt;/urls&gt;&lt;/record&gt;&lt;/Cite&gt;&lt;/EndNote&gt;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(11)</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(2017).</w:t>
            </w:r>
          </w:p>
        </w:tc>
        <w:tc>
          <w:tcPr>
            <w:tcW w:w="1572" w:type="dxa"/>
          </w:tcPr>
          <w:p w14:paraId="43C409E4" w14:textId="77777777" w:rsidR="008A1AFE" w:rsidRDefault="00CC7547">
            <w:pPr>
              <w:spacing w:after="0" w:line="240" w:lineRule="auto"/>
              <w:jc w:val="center"/>
              <w:rPr>
                <w:rFonts w:ascii="Times New Roman" w:hAnsi="Times New Roman" w:cs="Times New Roman"/>
                <w:kern w:val="2"/>
              </w:rPr>
            </w:pPr>
            <w:r>
              <w:rPr>
                <w:rFonts w:ascii="Times New Roman" w:hAnsi="Times New Roman" w:cs="Times New Roman" w:hint="eastAsia"/>
                <w:kern w:val="2"/>
              </w:rPr>
              <w:t>*</w:t>
            </w:r>
          </w:p>
        </w:tc>
        <w:tc>
          <w:tcPr>
            <w:tcW w:w="1350" w:type="dxa"/>
          </w:tcPr>
          <w:p w14:paraId="52BC51E9" w14:textId="77777777" w:rsidR="008A1AFE" w:rsidRDefault="00CC7547">
            <w:pPr>
              <w:spacing w:after="0" w:line="240" w:lineRule="auto"/>
              <w:jc w:val="center"/>
              <w:rPr>
                <w:rFonts w:ascii="Times New Roman" w:hAnsi="Times New Roman" w:cs="Times New Roman"/>
                <w:kern w:val="2"/>
              </w:rPr>
            </w:pPr>
            <w:r>
              <w:rPr>
                <w:rFonts w:ascii="Times New Roman" w:hAnsi="Times New Roman" w:cs="Times New Roman" w:hint="eastAsia"/>
                <w:kern w:val="2"/>
              </w:rPr>
              <w:t>*</w:t>
            </w:r>
          </w:p>
        </w:tc>
        <w:tc>
          <w:tcPr>
            <w:tcW w:w="1530" w:type="dxa"/>
          </w:tcPr>
          <w:p w14:paraId="1D9F289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7DE4231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3423BA3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59ACCB0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54F63BC3"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055F8EB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3DF2EB61"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559D22AC" w14:textId="77777777">
        <w:trPr>
          <w:trHeight w:val="295"/>
        </w:trPr>
        <w:tc>
          <w:tcPr>
            <w:tcW w:w="562" w:type="dxa"/>
          </w:tcPr>
          <w:p w14:paraId="56A33747"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4E8C91F5"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Beyene, M.,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&lt;EndNote&gt;&lt;Cite&gt;&lt;Author&gt;Beyene&lt;/Author&gt;&lt;Year&gt;2015&lt;/Year&gt;&lt;RecNum&gt;3328&lt;/RecNum&gt;&lt;DisplayText&gt;(12)&lt;/DisplayText&gt;&lt;record&gt;&lt;rec-number&gt;3328&lt;/rec-number&gt;&lt;foreign-keys&gt;&lt;key app="EN" db-id="s9aptt9ty2xvfwexrp8vpz962xwpdee9prpd" timestamp="1702112243"&gt;3328&lt;/key&gt;&lt;/foreign-keys&gt;&lt;ref-type name="Journal Article"&gt;17&lt;/ref-type&gt;&lt;contributors&gt;&lt;authors&gt;&lt;author&gt;Beyene, M&lt;/author&gt;&lt;author&gt;Worku, A&lt;/author&gt;&lt;author&gt;Wassie, M&lt;/author&gt;&lt;/authors&gt;&lt;/contributors&gt;&lt;titles&gt;&lt;title&gt;Dietary diversity, meal frequency and in Northwest Ethiopia: A cross-sectional study associated factors among infant and young children (6-23 months )&lt;/title&gt;&lt;secondary-title&gt;BMC Public Health&lt;/secondary-title&gt;&lt;/titles&gt;&lt;periodical&gt;&lt;full-title&gt;BMC Public Health&lt;/full-title&gt;&lt;abbr-1&gt;BMC public health&lt;/abbr-1&gt;&lt;/periodical&gt;&lt;pages&gt;1007-16&lt;/pages&gt;&lt;volume&gt;15&lt;/volume&gt;&lt;dates&gt;&lt;year&gt;2015&lt;/year&gt;&lt;/dates&gt;&lt;urls&gt;&lt;/urls&gt;&lt;/record&gt;&lt;/Cite&gt;&lt;/EndNote&gt;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(12)</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(2015).</w:t>
            </w:r>
          </w:p>
        </w:tc>
        <w:tc>
          <w:tcPr>
            <w:tcW w:w="1572" w:type="dxa"/>
          </w:tcPr>
          <w:p w14:paraId="01C844D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B04AD1C"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7D720B4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1B286AC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78944999"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6BD86A7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6879490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FF427E8"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24AB9AE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6661EBBA"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10</w:t>
            </w:r>
          </w:p>
        </w:tc>
      </w:tr>
      <w:tr w:rsidR="008A1AFE" w14:paraId="040EC54E" w14:textId="77777777">
        <w:trPr>
          <w:trHeight w:val="42"/>
        </w:trPr>
        <w:tc>
          <w:tcPr>
            <w:tcW w:w="562" w:type="dxa"/>
          </w:tcPr>
          <w:p w14:paraId="0848141A"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000000" w:fill="FFFFFF"/>
          </w:tcPr>
          <w:p w14:paraId="5037E756"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Bilal, S. M., et al.</w:t>
            </w:r>
            <w:r>
              <w:rPr>
                <w:rFonts w:ascii="Times New Roman" w:hAnsi="Times New Roman" w:cs="Times New Roman" w:hint="eastAsia"/>
                <w:kern w:val="2"/>
                <w:sz w:val="20"/>
                <w:szCs w:val="20"/>
              </w:rPr>
              <w:fldChar w:fldCharType="begin">
                <w:fldData xml:space="preserve">PEVuZE5vdGU+PENpdGU+PEF1dGhvcj5CaWxhbDwvQXV0aG9yPjxZZWFyPjIwMTY8L1llYXI+PFJl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PEVuZE5vdGU+PENpdGU+PEF1dGhvcj5CaWxhbDwvQXV0aG9yPjxZZWFyPjIwMTY8L1llYXI+PFJl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(13)</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(2016). </w:t>
            </w:r>
          </w:p>
        </w:tc>
        <w:tc>
          <w:tcPr>
            <w:tcW w:w="1572" w:type="dxa"/>
          </w:tcPr>
          <w:p w14:paraId="0BB2A96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601ABCF9"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7CD0786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64A78FA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0B3F1FA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0FAD708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BC1D8DD"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26A93B2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454F08B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743F4E8C" w14:textId="77777777">
        <w:trPr>
          <w:trHeight w:val="155"/>
        </w:trPr>
        <w:tc>
          <w:tcPr>
            <w:tcW w:w="562" w:type="dxa"/>
          </w:tcPr>
          <w:p w14:paraId="45B3ECDF"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2292EEF2"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Birie, B., et al.</w:t>
            </w:r>
            <w:r>
              <w:rPr>
                <w:rFonts w:ascii="Times New Roman" w:hAnsi="Times New Roman" w:cs="Times New Roman" w:hint="eastAsia"/>
                <w:kern w:val="2"/>
                <w:sz w:val="20"/>
                <w:szCs w:val="20"/>
              </w:rPr>
              <w:fldChar w:fldCharType="begin">
                <w:fldData xml:space="preserve">PEVuZE5vdGU+PENpdGU+PEF1dGhvcj5CaXJpZTwvQXV0aG9yPjxZZWFyPjIwMjE8L1llYXI+PFJl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PEVuZE5vdGU+PENpdGU+PEF1dGhvcj5CaXJpZTwvQXV0aG9yPjxZZWFyPjIwMjE8L1llYXI+PFJl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(14)</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(2021).</w:t>
            </w:r>
          </w:p>
        </w:tc>
        <w:tc>
          <w:tcPr>
            <w:tcW w:w="1572" w:type="dxa"/>
          </w:tcPr>
          <w:p w14:paraId="79E57BC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3CA4E2B"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3325AF8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47CC654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75713D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32A0E2E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612E139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FB31107"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53A10CB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647193C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259415AB" w14:textId="77777777">
        <w:trPr>
          <w:trHeight w:val="327"/>
        </w:trPr>
        <w:tc>
          <w:tcPr>
            <w:tcW w:w="562" w:type="dxa"/>
          </w:tcPr>
          <w:p w14:paraId="3BB54A78"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34F6AFF1"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Bitew, S.,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&lt;EndNote&gt;&lt;Cite&gt;&lt;Author&gt;Bitew&lt;/Author&gt;&lt;Year&gt;2020&lt;/Year&gt;&lt;RecNum&gt;3311&lt;/RecNum&gt;&lt;DisplayText&gt;(15)&lt;/DisplayText&gt;&lt;record&gt;&lt;rec-number&gt;3311&lt;/rec-number&gt;&lt;foreign-keys&gt;&lt;key app="EN" db-id="s9aptt9ty2xvfwexrp8vpz962xwpdee9prpd" timestamp="1702112243"&gt;3311&lt;/key&gt;&lt;/foreign-keys&gt;&lt;ref-type name="Journal Article"&gt;17&lt;/ref-type&gt;&lt;contributors&gt;&lt;authors&gt;&lt;author&gt;Bitew, Shimelash&lt;/author&gt;&lt;author&gt;Bati, Temesgen&lt;/author&gt;&lt;author&gt;Demssie, Tsegaye&lt;/author&gt;&lt;/authors&gt;&lt;/contributors&gt;&lt;titles&gt;&lt;title&gt;Minimum dietary diversity and associated factors among 6-23 months children in rural community, Southern Ethiopia: a cross-sectional study&lt;/title&gt;&lt;/titles&gt;&lt;dates&gt;&lt;year&gt;2020&lt;/year&gt;&lt;/dates&gt;&lt;urls&gt;&lt;/urls&gt;&lt;/record&gt;&lt;/Cite&gt;&lt;/EndNote&gt;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(15)</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(2020).</w:t>
            </w:r>
          </w:p>
        </w:tc>
        <w:tc>
          <w:tcPr>
            <w:tcW w:w="1572" w:type="dxa"/>
          </w:tcPr>
          <w:p w14:paraId="76C87BE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44728F7"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38FB349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181C784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173F920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7CD162D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07C9C59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62AD486E"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2CC08E5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7222369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2B1F705C" w14:textId="77777777">
        <w:trPr>
          <w:trHeight w:val="274"/>
        </w:trPr>
        <w:tc>
          <w:tcPr>
            <w:tcW w:w="562" w:type="dxa"/>
          </w:tcPr>
          <w:p w14:paraId="3D101591"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2D182A5A"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Dafursa, K.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&lt;EndNote&gt;&lt;Cite&gt;&lt;Author&gt;Dafursa&lt;/Author&gt;&lt;Year&gt;2019&lt;/Year&gt;&lt;RecNum&gt;3256&lt;/RecNum&gt;&lt;DisplayText&gt;(16)&lt;/DisplayText&gt;&lt;record&gt;&lt;rec-number&gt;3256&lt;/rec-number&gt;&lt;foreign-keys&gt;&lt;key app="EN" db-id="s9aptt9ty2xvfwexrp8vpz962xwpdee9prpd" timestamp="1702112243"&gt;3256&lt;/key&gt;&lt;/foreign-keys&gt;&lt;ref-type name="Journal Article"&gt;17&lt;/ref-type&gt;&lt;contributors&gt;&lt;authors&gt;&lt;author&gt;Dafursa, Karisa&lt;/author&gt;&lt;author&gt;Gebremedhin, Samson&lt;/author&gt;&lt;/authors&gt;&lt;/contributors&gt;&lt;titles&gt;&lt;title&gt;Dietary diversity among children aged 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 in Aleta Wondo District, Southern Ethiopia&lt;/title&gt;&lt;secondary-title&gt;Journal of nutrition and metabolism&lt;/secondary-title&gt;&lt;/titles&gt;&lt;periodical&gt;&lt;full-title&gt;Journal of Nutrition and Metabolism&lt;/full-title&gt;&lt;/periodical&gt;&lt;volume&gt;2019&lt;/volume&gt;&lt;dates&gt;&lt;year&gt;2019&lt;/year&gt;&lt;/dates&gt;&lt;isbn&gt;2090-0724&lt;/isbn&gt;&lt;urls&gt;&lt;/urls&gt;&lt;/record&gt;&lt;/Cite&gt;&lt;/EndNote&gt;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(16)</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(2019). </w:t>
            </w:r>
          </w:p>
        </w:tc>
        <w:tc>
          <w:tcPr>
            <w:tcW w:w="1572" w:type="dxa"/>
          </w:tcPr>
          <w:p w14:paraId="131D8DE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6FD963CE"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01D6B8F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2582C18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24485F0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07722C0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420F703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654FE05D"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445F447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15D1C28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7F436B5D" w14:textId="77777777">
        <w:trPr>
          <w:trHeight w:val="255"/>
        </w:trPr>
        <w:tc>
          <w:tcPr>
            <w:tcW w:w="562" w:type="dxa"/>
          </w:tcPr>
          <w:p w14:paraId="70263450"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04B1D86D"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Dangura, D.et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&lt;EndNote&gt;&lt;Cite&gt;&lt;Author&gt;Dangura&lt;/Author&gt;&lt;Year&gt;2017&lt;/Year&gt;&lt;RecNum&gt;3329&lt;/RecNum&gt;&lt;DisplayText&gt;(17)&lt;/DisplayText&gt;&lt;record&gt;&lt;rec-number&gt;3329&lt;/rec-number&gt;&lt;foreign-keys&gt;&lt;key app="EN" db-id="s9aptt9ty2xvfwexrp8vpz962xwpdee9prpd" timestamp="1702112243"&gt;3329&lt;/key&gt;&lt;/foreign-keys&gt;&lt;ref-type name="Journal Article"&gt;17&lt;/ref-type&gt;&lt;contributors&gt;&lt;authors&gt;&lt;author&gt;Dangura, D&lt;/author&gt;&lt;author&gt;Gebremedhin, S&lt;/author&gt;&lt;/authors&gt;&lt;/contributors&gt;&lt;titles&gt;&lt;title&gt;Differentials of dietary diversity in children 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 in Gorche district, southern Ethiopia&lt;/title&gt;&lt;secondary-title&gt;BMC Pediatrics&lt;/secondary-title&gt;&lt;/titles&gt;&lt;periodical&gt;&lt;full-title&gt;BMC Pediatr&lt;/full-title&gt;&lt;abbr-1&gt;BMC pediatrics&lt;/abbr-1&gt;&lt;/periodical&gt;&lt;volume&gt;17&lt;/volume&gt;&lt;number&gt;9&lt;/number&gt;&lt;dates&gt;&lt;year&gt;2017&lt;/year&gt;&lt;/dates&gt;&lt;urls&gt;&lt;/urls&gt;&lt;/record&gt;&lt;/Cite&gt;&lt;/EndNote&gt;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(17)</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(2017).</w:t>
            </w:r>
          </w:p>
        </w:tc>
        <w:tc>
          <w:tcPr>
            <w:tcW w:w="1572" w:type="dxa"/>
          </w:tcPr>
          <w:p w14:paraId="35C88EB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6A17B009"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29C933E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26D89DE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5F2D715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6D62F89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8E6AF37"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14DC910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6CB5387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395DD321" w14:textId="77777777">
        <w:trPr>
          <w:trHeight w:val="255"/>
        </w:trPr>
        <w:tc>
          <w:tcPr>
            <w:tcW w:w="562" w:type="dxa"/>
          </w:tcPr>
          <w:p w14:paraId="587ADC06"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7C57BB27"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Dejene, Y., et al. </w:t>
            </w:r>
            <w:r>
              <w:rPr>
                <w:rFonts w:ascii="Times New Roman" w:hAnsi="Times New Roman" w:cs="Times New Roman" w:hint="eastAsia"/>
                <w:kern w:val="2"/>
                <w:sz w:val="20"/>
                <w:szCs w:val="20"/>
              </w:rPr>
              <w:fldChar w:fldCharType="begin">
                <w:fldData xml:space="preserve">PEVuZE5vdGU+PENpdGU+PEF1dGhvcj5EZWplbmU8L0F1dGhvcj48WWVhcj4yMDIzPC9ZZWFyPjxS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PEVuZE5vdGU+PENpdGU+PEF1dGhvcj5EZWplbmU8L0F1dGhvcj48WWVhcj4yMDIzPC9ZZWFyPjxS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(18)</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(2023).</w:t>
            </w:r>
          </w:p>
        </w:tc>
        <w:tc>
          <w:tcPr>
            <w:tcW w:w="1572" w:type="dxa"/>
          </w:tcPr>
          <w:p w14:paraId="4CB3B35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24F4DBB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609DC8A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2027B25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2DF0ACB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051F83F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25154749"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3C5C7EB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4376A32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10</w:t>
            </w:r>
          </w:p>
        </w:tc>
      </w:tr>
      <w:tr w:rsidR="008A1AFE" w14:paraId="34D63E88" w14:textId="77777777">
        <w:trPr>
          <w:trHeight w:val="350"/>
        </w:trPr>
        <w:tc>
          <w:tcPr>
            <w:tcW w:w="562" w:type="dxa"/>
          </w:tcPr>
          <w:p w14:paraId="5F796929"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4FC4315F"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Demie, T. G.,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&lt;EndNote&gt;&lt;Cite&gt;&lt;Author&gt;Demie&lt;/Author&gt;&lt;Year&gt;2021&lt;/Year&gt;&lt;RecNum&gt;3302&lt;/RecNum&gt;&lt;DisplayText&gt;(19)&lt;/DisplayText&gt;&lt;record&gt;&lt;rec-number&gt;3302&lt;/rec-number&gt;&lt;foreign-keys&gt;&lt;key app="EN" db-id="s9aptt9ty2xvfwexrp8vpz962xwpdee9prpd" timestamp="1702112243"&gt;3302&lt;/key&gt;&lt;/foreign-keys&gt;&lt;ref-type name="Journal Article"&gt;17&lt;/ref-type&gt;&lt;contributors&gt;&lt;authors&gt;&lt;author&gt;Demie, Takele Gezahegn&lt;/author&gt;&lt;author&gt;Gesese, Getachew Tilahun&lt;/author&gt;&lt;author&gt;Derseh, Behailu Tariku&lt;/author&gt;&lt;author&gt;Mruts, Kalayu Birhane&lt;/author&gt;&lt;author&gt;Gebremariam, Tesfaye Birhane&lt;/author&gt;&lt;/authors&gt;&lt;/contributors&gt;&lt;titles&gt;&lt;title&gt;Factors Associated With Minimum Dietary Diversity Among Children Aged 6 to 23 Months in Debre Berhan Town, Central Ethiopia: Community-based Cross-sectional Study&lt;/title&gt;&lt;/titles&gt;&lt;dates&gt;&lt;year&gt;2021&lt;/year&gt;&lt;/dates&gt;&lt;urls&gt;&lt;/urls&gt;&lt;/record&gt;&lt;/Cite&gt;&lt;/EndNote&gt;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(19)</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(2021). </w:t>
            </w:r>
          </w:p>
        </w:tc>
        <w:tc>
          <w:tcPr>
            <w:tcW w:w="1572" w:type="dxa"/>
          </w:tcPr>
          <w:p w14:paraId="34A6DD6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089AF97"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3D21D32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5AF3C5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EAAB67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3627ADE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2B48591B"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118F2BE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C937D74"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0140AAC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28E358E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7CA12C06" w14:textId="77777777">
        <w:trPr>
          <w:trHeight w:val="77"/>
        </w:trPr>
        <w:tc>
          <w:tcPr>
            <w:tcW w:w="562" w:type="dxa"/>
          </w:tcPr>
          <w:p w14:paraId="1A29B79F"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4D76002D"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Edris, M., et al.</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&lt;EndNote&gt;&lt;Cite&gt;&lt;Author&gt;Edris&lt;/Author&gt;&lt;Year&gt;2018&lt;/Year&gt;&lt;RecNum&gt;3276&lt;/RecNum&gt;&lt;DisplayText&gt;(20)&lt;/DisplayText&gt;&lt;record&gt;&lt;rec-number&gt;3276&lt;/rec-number&gt;&lt;foreign-keys&gt;&lt;key app="EN" db-id="s9aptt9ty2xvfwexrp8vpz962xwpdee9prpd" timestamp="1702112243"&gt;3276&lt;/key&gt;&lt;/foreign-keys&gt;&lt;ref-type name="Journal Article"&gt;17&lt;/ref-type&gt;&lt;contributors&gt;&lt;authors&gt;&lt;author&gt;Edris, M&lt;/author&gt;&lt;author&gt;Atnafu, N&lt;/author&gt;&lt;author&gt;Abota, TL&lt;/author&gt;&lt;/authors&gt;&lt;/contributors&gt;&lt;titles&gt;&lt;title&gt;Determinants of dietary diversity score among children age between 6-23 months in Bench Maji Zone, Southwest Ethiopia&lt;/title&gt;&lt;secondary-title&gt;Ped Health Res&lt;/secondary-title&gt;&lt;/titles&gt;&lt;periodical&gt;&lt;full-title&gt;Ped Health Res&lt;/full-title&gt;&lt;/periodical&gt;&lt;pages&gt;10&lt;/pages&gt;&lt;volume&gt;3&lt;/volume&gt;&lt;number&gt;3&lt;/number&gt;&lt;dates&gt;&lt;year&gt;2018&lt;/year&gt;&lt;/dates&gt;&lt;urls&gt;&lt;/urls&gt;&lt;/record&gt;&lt;/Cite&gt;&lt;/EndNote&gt;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(20)</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(2018).</w:t>
            </w:r>
          </w:p>
        </w:tc>
        <w:tc>
          <w:tcPr>
            <w:tcW w:w="1572" w:type="dxa"/>
          </w:tcPr>
          <w:p w14:paraId="42F1A36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4B15F7D0"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24D0C12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778EBFC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A60CBA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2E7197B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56D61D59"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6F30BF5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C28540D"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722D577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5080EA16" w14:textId="77777777" w:rsidR="008A1AFE" w:rsidRDefault="00CC7547">
            <w:pPr>
              <w:spacing w:after="0" w:line="240" w:lineRule="auto"/>
              <w:ind w:right="44"/>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76253DFC" w14:textId="77777777">
        <w:trPr>
          <w:trHeight w:val="367"/>
        </w:trPr>
        <w:tc>
          <w:tcPr>
            <w:tcW w:w="562" w:type="dxa"/>
          </w:tcPr>
          <w:p w14:paraId="4E22E0CF"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2B173E24"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Eshete, T., et al.</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&lt;EndNote&gt;&lt;Cite&gt;&lt;Author&gt;Eshete&lt;/Author&gt;&lt;Year&gt;2018&lt;/Year&gt;&lt;RecNum&gt;3264&lt;/RecNum&gt;&lt;DisplayText&gt;(21)&lt;/DisplayText&gt;&lt;record&gt;&lt;rec-number&gt;3264&lt;/rec-number&gt;&lt;foreign-keys&gt;&lt;key app="EN" db-id="s9aptt9ty2xvfwexrp8vpz962xwpdee9prpd" timestamp="1702112243"&gt;3264&lt;/key&gt;&lt;/foreign-keys&gt;&lt;ref-type name="Journal Article"&gt;17&lt;/ref-type&gt;&lt;contributors&gt;&lt;authors&gt;&lt;author&gt;Eshete, Tewodros&lt;/author&gt;&lt;author&gt;Kumera, Gemechu&lt;/author&gt;&lt;author&gt;Bazezew, Yibelu&lt;/author&gt;&lt;author&gt;Mihretie, Abebe&lt;/author&gt;&lt;author&gt;Marie, Tefera&lt;/author&gt;&lt;/authors&gt;&lt;/contributors&gt;&lt;titles&gt;&lt;title&gt;Determinants of inadequate minimum dietary diversity among children aged 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 in Ethiopia: secondary data analysis from Ethiopian Demographic and Health Survey 2016&lt;/title&gt;&lt;secondary-title&gt;Agriculture &amp;amp; Food Security&lt;/secondary-title&gt;&lt;/titles&gt;&lt;periodical&gt;&lt;full-title&gt;Agriculture &amp;amp; Food Security&lt;/full-title&gt;&lt;/periodical&gt;&lt;pages&gt;1-8&lt;/pages&gt;&lt;volume&gt;7&lt;/volume&gt;&lt;number&gt;1&lt;/number&gt;&lt;dates&gt;&lt;year&gt;2018&lt;/year&gt;&lt;/dates&gt;&lt;isbn&gt;2048-7010&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(21)</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(2018).</w:t>
            </w:r>
          </w:p>
        </w:tc>
        <w:tc>
          <w:tcPr>
            <w:tcW w:w="1572" w:type="dxa"/>
          </w:tcPr>
          <w:p w14:paraId="77FB44D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63C87709"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1C8B845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2F61B36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22D866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37894E5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6773938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20F91424"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0E8676D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578A77D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kern w:val="2"/>
                <w:sz w:val="16"/>
                <w:szCs w:val="16"/>
              </w:rPr>
              <w:t>10</w:t>
            </w:r>
          </w:p>
        </w:tc>
      </w:tr>
      <w:tr w:rsidR="008A1AFE" w14:paraId="74AE9165" w14:textId="77777777">
        <w:trPr>
          <w:trHeight w:val="367"/>
        </w:trPr>
        <w:tc>
          <w:tcPr>
            <w:tcW w:w="562" w:type="dxa"/>
          </w:tcPr>
          <w:p w14:paraId="0DC7F18C"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000000" w:fill="FFFFFF"/>
          </w:tcPr>
          <w:p w14:paraId="4A8A4B38"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Eskezyiaw, A.,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&lt;EndNote&gt;&lt;Cite&gt;&lt;Author&gt;Eskezyiaw&lt;/Author&gt;&lt;Year&gt;2015&lt;/Year&gt;&lt;RecNum&gt;3333&lt;/RecNum&gt;&lt;DisplayText&gt;(22)&lt;/DisplayText&gt;&lt;record&gt;&lt;rec-number&gt;3333&lt;/rec-number&gt;&lt;foreign-keys&gt;&lt;key app="EN" db-id="s9aptt9ty2xvfwexrp8vpz962xwpdee9prpd" timestamp="1702112243"&gt;3333&lt;/key&gt;&lt;/foreign-keys&gt;&lt;ref-type name="Journal Article"&gt;17&lt;/ref-type&gt;&lt;contributors&gt;&lt;authors&gt;&lt;author&gt;Eskezyiaw, A&lt;/author&gt;&lt;author&gt;Gatahun, D&lt;/author&gt;&lt;author&gt;Misker, AB&lt;/author&gt;&lt;/authors&gt;&lt;/contributors&gt;&lt;titles&gt;&lt;title&gt;Dietary diversity feeding practice and determinants among children aged 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 in Kemba Woreda, Southern Ethiopia implication for Public Health Intervention&lt;/title&gt;&lt;secondary-title&gt;Journal of Food and Nutrition Science&lt;/secondary-title&gt;&lt;/titles&gt;&lt;periodical&gt;&lt;full-title&gt;Journal of Food and Nutrition Science&lt;/full-title&gt;&lt;/periodical&gt;&lt;pages&gt;003&lt;/pages&gt;&lt;volume&gt;13&lt;/volume&gt;&lt;dates&gt;&lt;year&gt;2015&lt;/year&gt;&lt;/dates&gt;&lt;urls&gt;&lt;/urls&gt;&lt;/record&gt;&lt;/Cite&gt;&lt;/EndNote&gt;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(22)</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(2015).</w:t>
            </w:r>
          </w:p>
        </w:tc>
        <w:tc>
          <w:tcPr>
            <w:tcW w:w="1572" w:type="dxa"/>
          </w:tcPr>
          <w:p w14:paraId="3674887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2FA55238"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744FFF4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C00B42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20B73D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0C68B44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27D8330E"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2C2B59D9"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1622A626"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4A4CC68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7E67F1A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010B9A44" w14:textId="77777777">
        <w:trPr>
          <w:trHeight w:val="367"/>
        </w:trPr>
        <w:tc>
          <w:tcPr>
            <w:tcW w:w="562" w:type="dxa"/>
          </w:tcPr>
          <w:p w14:paraId="680CC819"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4D656363"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Forsido, S. F., et al. </w:t>
            </w:r>
            <w:r>
              <w:rPr>
                <w:rFonts w:ascii="Times New Roman" w:hAnsi="Times New Roman" w:cs="Times New Roman" w:hint="eastAsia"/>
                <w:kern w:val="2"/>
                <w:sz w:val="20"/>
                <w:szCs w:val="20"/>
              </w:rPr>
              <w:fldChar w:fldCharType="begin">
                <w:fldData xml:space="preserve">PEVuZE5vdGU+PENpdGU+PEF1dGhvcj5Gb3JzaWRvPC9BdXRob3I+PFllYXI+MjAxOTwvWWVhcj48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PEVuZE5vdGU+PENpdGU+PEF1dGhvcj5Gb3JzaWRvPC9BdXRob3I+PFllYXI+MjAxOTwvWWVhcj48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(23)</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(2019).</w:t>
            </w:r>
          </w:p>
        </w:tc>
        <w:tc>
          <w:tcPr>
            <w:tcW w:w="1572" w:type="dxa"/>
          </w:tcPr>
          <w:p w14:paraId="45A2B3E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DDD07E1"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7383FD7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29A0411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3EE988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735E463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2B8774A"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79C4F41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13D649D8"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1EDBA25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6AEF7FE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8</w:t>
            </w:r>
          </w:p>
        </w:tc>
      </w:tr>
      <w:tr w:rsidR="008A1AFE" w14:paraId="18C13E11" w14:textId="77777777">
        <w:trPr>
          <w:trHeight w:val="367"/>
        </w:trPr>
        <w:tc>
          <w:tcPr>
            <w:tcW w:w="562" w:type="dxa"/>
          </w:tcPr>
          <w:p w14:paraId="3529DD39"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2218A83B"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Gebremedhin, S., et al.</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&lt;EndNote&gt;&lt;Cite&gt;&lt;Author&gt;Gebremedhin&lt;/Author&gt;&lt;Year&gt;2017&lt;/Year&gt;&lt;RecNum&gt;3262&lt;/RecNum&gt;&lt;DisplayText&gt;(24)&lt;/DisplayText&gt;&lt;record&gt;&lt;rec-number&gt;3262&lt;/rec-number&gt;&lt;foreign-keys&gt;&lt;key app="EN" db-id="s9aptt9ty2xvfwexrp8vpz962xwpdee9prpd" timestamp="1702112243"&gt;3262&lt;/key&gt;&lt;/foreign-keys&gt;&lt;ref-type name="Journal Article"&gt;17&lt;/ref-type&gt;&lt;contributors&gt;&lt;authors&gt;&lt;author&gt;Gebremedhin, Samson&lt;/author&gt;&lt;author&gt;Baye, Kaleab&lt;/author&gt;&lt;author&gt;Bekele, Tilahun&lt;/author&gt;&lt;author&gt;Tharaney, Manisha&lt;/author&gt;&lt;author&gt;Asrat, Yonas&lt;/author&gt;&lt;author&gt;Abebe, Yewelsew&lt;/author&gt;&lt;author&gt;Reta, Nigusse&lt;/author&gt;&lt;/authors&gt;&lt;/contributors&gt;&lt;titles&gt;&lt;title&gt;Predictors of dietary diversity in children ages 6 to 23 mo in largely food-insecure area of South Wollo, Ethiopia&lt;/title&gt;&lt;secondary-title&gt;Nutrition&lt;/secondary-title&gt;&lt;/titles&gt;&lt;periodical&gt;&lt;full-title&gt;Nutrition&lt;/full-title&gt;&lt;abbr-1&gt;Nutrition (Burbank, Los Angeles County, Calif.)&lt;/abbr-1&gt;&lt;/periodical&gt;&lt;pages&gt;163-168&lt;/pages&gt;&lt;volume&gt;33&lt;/volume&gt;&lt;dates&gt;&lt;year&gt;2017&lt;/year&gt;&lt;/dates&gt;&lt;isbn&gt;0899-9007&lt;/isbn&gt;&lt;urls&gt;&lt;/urls&gt;&lt;/record&gt;&lt;/Cite&gt;&lt;/EndNote&gt;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(24)</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(2017).</w:t>
            </w:r>
          </w:p>
        </w:tc>
        <w:tc>
          <w:tcPr>
            <w:tcW w:w="1572" w:type="dxa"/>
          </w:tcPr>
          <w:p w14:paraId="26FA9A3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6FB09B4"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17B03F2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F73AE0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73E8543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32F32CE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60F5870"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05C0A07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49D8147F"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0197393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217B7842" w14:textId="01383DDE" w:rsidR="008A1AFE" w:rsidRDefault="002E0F01">
            <w:pPr>
              <w:spacing w:after="0" w:line="240" w:lineRule="auto"/>
              <w:jc w:val="center"/>
              <w:rPr>
                <w:rFonts w:ascii="Times New Roman" w:hAnsi="Times New Roman" w:cs="Times New Roman"/>
                <w:kern w:val="2"/>
                <w:sz w:val="16"/>
                <w:szCs w:val="16"/>
              </w:rPr>
            </w:pPr>
            <w:r>
              <w:rPr>
                <w:rFonts w:ascii="Times New Roman" w:hAnsi="Times New Roman" w:cs="Times New Roman"/>
                <w:kern w:val="2"/>
                <w:sz w:val="16"/>
                <w:szCs w:val="16"/>
              </w:rPr>
              <w:t>10</w:t>
            </w:r>
          </w:p>
        </w:tc>
      </w:tr>
      <w:tr w:rsidR="008A1AFE" w14:paraId="30CEEE15" w14:textId="77777777">
        <w:trPr>
          <w:trHeight w:val="367"/>
        </w:trPr>
        <w:tc>
          <w:tcPr>
            <w:tcW w:w="562" w:type="dxa"/>
          </w:tcPr>
          <w:p w14:paraId="4876D918"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127357C8" w14:textId="77777777" w:rsidR="008A1AFE" w:rsidRDefault="00CC7547">
            <w:pPr>
              <w:spacing w:after="0"/>
              <w:rPr>
                <w:rFonts w:ascii="Times New Roman" w:hAnsi="Times New Roman" w:cs="Times New Roman"/>
                <w:kern w:val="2"/>
              </w:rPr>
            </w:pPr>
            <w:r>
              <w:rPr>
                <w:rFonts w:ascii="Times New Roman" w:hAnsi="Times New Roman" w:cs="Times New Roman" w:hint="eastAsia"/>
                <w:kern w:val="2"/>
                <w:sz w:val="20"/>
                <w:szCs w:val="20"/>
              </w:rPr>
              <w:t xml:space="preserve">Gezahegn, H.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&lt;EndNote&gt;&lt;Cite&gt;&lt;Author&gt;Gezahegn&lt;/Author&gt;&lt;Year&gt;2020&lt;/Year&gt;&lt;RecNum&gt;3313&lt;/RecNum&gt;&lt;DisplayText&gt;(25)&lt;/DisplayText&gt;&lt;record&gt;&lt;rec-number&gt;3313&lt;/rec-number&gt;&lt;foreign-keys&gt;&lt;key app="EN" db-id="s9aptt9ty2xvfwexrp8vpz962xwpdee9prpd" timestamp="1702112243"&gt;3313&lt;/key&gt;&lt;/foreign-keys&gt;&lt;ref-type name="Journal Article"&gt;17&lt;/ref-type&gt;&lt;contributors&gt;&lt;authors&gt;&lt;author&gt;Gezahegn, Habtamu&lt;/author&gt;&lt;author&gt;Tegegne, Mekonnen&lt;/author&gt;&lt;/authors&gt;&lt;/contributors&gt;&lt;titles&gt;&lt;title&gt;Magnitude and Its Predictors of Minimum Dietary Diversity Feeding Practice Among Mothers Having Children Aged 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 in Goba Town, Southeast Ethiopia, 2018: A Community-Based Cross-Sectional Study&lt;/title&gt;&lt;secondary-title&gt;Nutrition and Dietary Supplements&lt;/secondary-title&gt;&lt;/titles&gt;&lt;periodical&gt;&lt;full-title&gt;Nutrition and Dietary Supplements&lt;/full-title&gt;&lt;/periodical&gt;&lt;pages&gt;215-222&lt;/pages&gt;&lt;dates&gt;&lt;year&gt;2020&lt;/year&gt;&lt;/dates&gt;&lt;isbn&gt;1179-1489&lt;/isbn&gt;&lt;urls&gt;&lt;/urls&gt;&lt;/record&gt;&lt;/Cite&gt;&lt;/EndNote&gt;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(25)</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(2020). </w:t>
            </w:r>
          </w:p>
        </w:tc>
        <w:tc>
          <w:tcPr>
            <w:tcW w:w="1572" w:type="dxa"/>
          </w:tcPr>
          <w:p w14:paraId="6DFB5E9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5F686C8B" w14:textId="77777777" w:rsidR="008A1AFE" w:rsidRDefault="008A1AFE">
            <w:pPr>
              <w:spacing w:after="0" w:line="240" w:lineRule="auto"/>
              <w:jc w:val="center"/>
              <w:rPr>
                <w:rFonts w:ascii="Times New Roman" w:hAnsi="Times New Roman" w:cs="Times New Roman"/>
                <w:kern w:val="2"/>
                <w:sz w:val="16"/>
                <w:szCs w:val="16"/>
              </w:rPr>
            </w:pPr>
          </w:p>
        </w:tc>
        <w:tc>
          <w:tcPr>
            <w:tcW w:w="1350" w:type="dxa"/>
          </w:tcPr>
          <w:p w14:paraId="4418F86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CFF1E9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245CBD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3AA9E56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22D2624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080" w:type="dxa"/>
          </w:tcPr>
          <w:p w14:paraId="7C11310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3A92E7A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1D1BBD4E" w14:textId="77777777">
        <w:trPr>
          <w:trHeight w:val="367"/>
        </w:trPr>
        <w:tc>
          <w:tcPr>
            <w:tcW w:w="562" w:type="dxa"/>
          </w:tcPr>
          <w:p w14:paraId="0D905660"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754E63EF"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Habtamu, T.,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&lt;EndNote&gt;&lt;Cite&gt;&lt;Author&gt;Habtamu&lt;/Author&gt;&lt;Year&gt;2021&lt;/Year&gt;&lt;RecNum&gt;3293&lt;/RecNum&gt;&lt;DisplayText&gt;(26)&lt;/DisplayText&gt;&lt;record&gt;&lt;rec-number&gt;3293&lt;/rec-number&gt;&lt;foreign-keys&gt;&lt;key app="EN" db-id="s9aptt9ty2xvfwexrp8vpz962xwpdee9prpd" timestamp="1702112243"&gt;3293&lt;/key&gt;&lt;/foreign-keys&gt;&lt;ref-type name="Journal Article"&gt;17&lt;/ref-type&gt;&lt;contributors&gt;&lt;authors&gt;&lt;author&gt;Habtamu, Tseganesh&lt;/author&gt;&lt;author&gt;Debebe, Sindu&lt;/author&gt;&lt;author&gt;Solomon, Tegegn&lt;/author&gt;&lt;author&gt;Zerihun Tariku, Eshetu&lt;/author&gt;&lt;author&gt;Gebeyehu Tiruneh, Selamawit&lt;/author&gt;&lt;/authors&gt;&lt;/contributors&gt;&lt;titles&gt;&lt;title&gt;Dietary Diversity Feeding Practice and Its Associated Factors among Infants and Young Children Aged between 6 and 23 Months in Birbir Town, Southern Ethiopia&lt;/title&gt;&lt;secondary-title&gt;Journal of Nutrition and Metabolism&lt;/secondary-title&gt;&lt;/titles&gt;&lt;periodical&gt;&lt;full-title&gt;Journal of Nutrition and Metabolism&lt;/full-title&gt;&lt;/periodical&gt;&lt;pages&gt;1-9&lt;/pages&gt;&lt;volume&gt;2021&lt;/volume&gt;&lt;dates&gt;&lt;year&gt;2021&lt;/year&gt;&lt;/dates&gt;&lt;isbn&gt;2090-0732&lt;/isbn&gt;&lt;urls&gt;&lt;/urls&gt;&lt;/record&gt;&lt;/Cite&gt;&lt;/EndNote&gt;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(26)</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(2021).</w:t>
            </w:r>
          </w:p>
        </w:tc>
        <w:tc>
          <w:tcPr>
            <w:tcW w:w="1572" w:type="dxa"/>
          </w:tcPr>
          <w:p w14:paraId="5B5CB77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0EF742F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ED01B4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0B332B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05AD214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5DE233E6"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49EDE49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4667F748"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1D86715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49B76EA0" w14:textId="77777777" w:rsidR="008A1AFE" w:rsidRDefault="00CC7547">
            <w:pPr>
              <w:spacing w:after="0" w:line="240" w:lineRule="auto"/>
              <w:jc w:val="center"/>
              <w:rPr>
                <w:rFonts w:ascii="Times New Roman" w:hAnsi="Times New Roman" w:cs="Times New Roman"/>
                <w:kern w:val="2"/>
                <w:sz w:val="18"/>
                <w:szCs w:val="18"/>
              </w:rPr>
            </w:pPr>
            <w:r>
              <w:rPr>
                <w:rFonts w:ascii="Times New Roman" w:hAnsi="Times New Roman" w:cs="Times New Roman" w:hint="eastAsia"/>
                <w:kern w:val="2"/>
                <w:sz w:val="18"/>
                <w:szCs w:val="18"/>
              </w:rPr>
              <w:t>10</w:t>
            </w:r>
          </w:p>
        </w:tc>
      </w:tr>
      <w:tr w:rsidR="008A1AFE" w14:paraId="077F7AE5" w14:textId="77777777">
        <w:trPr>
          <w:trHeight w:val="367"/>
        </w:trPr>
        <w:tc>
          <w:tcPr>
            <w:tcW w:w="562" w:type="dxa"/>
          </w:tcPr>
          <w:p w14:paraId="4C3A1042"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6A8E9348"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Kassa, T.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&lt;EndNote&gt;&lt;Cite&gt;&lt;Author&gt;Kassa&lt;/Author&gt;&lt;Year&gt;2020&lt;/Year&gt;&lt;RecNum&gt;3314&lt;/RecNum&gt;&lt;DisplayText&gt;(27)&lt;/DisplayText&gt;&lt;record&gt;&lt;rec-number&gt;3314&lt;/rec-number&gt;&lt;foreign-keys&gt;&lt;key app="EN" db-id="s9aptt9ty2xvfwexrp8vpz962xwpdee9prpd" timestamp="1702112243"&gt;3314&lt;/key&gt;&lt;/foreign-keys&gt;&lt;ref-type name="Thesis"&gt;32&lt;/ref-type&gt;&lt;contributors&gt;&lt;authors&gt;&lt;author&gt;Kassa, Tadesse&lt;/author&gt;&lt;/authors&gt;&lt;/contributors&gt;&lt;titles&gt;&lt;title&gt;ASSESSMENT OF THE DIETARY DIVERSITY AND PREPARATION AND PROCESSING METHODS OF CEREALS AND PULSES USED TO PREPARE COMPLEMENTARY FOODS GIVEN TO CHILDREN AGED 6-23 MONTHS OLD AND ASSOCIATED FACTORS, THE CASE OF HAWASSA CITY, SIDAMA ETHIOPIA&lt;/title&gt;&lt;/titles&gt;&lt;dates&gt;&lt;year&gt;2020&lt;/year&gt;&lt;/dates&gt;&lt;urls&gt;&lt;/urls&gt;&lt;/record&gt;&lt;/Cite&gt;&lt;/EndNote&gt;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(27)</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(2020).</w:t>
            </w:r>
          </w:p>
        </w:tc>
        <w:tc>
          <w:tcPr>
            <w:tcW w:w="1572" w:type="dxa"/>
          </w:tcPr>
          <w:p w14:paraId="7AB5332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350" w:type="dxa"/>
          </w:tcPr>
          <w:p w14:paraId="147864F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530" w:type="dxa"/>
          </w:tcPr>
          <w:p w14:paraId="69C727A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530" w:type="dxa"/>
          </w:tcPr>
          <w:p w14:paraId="1848570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170" w:type="dxa"/>
          </w:tcPr>
          <w:p w14:paraId="2A3EA37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440" w:type="dxa"/>
          </w:tcPr>
          <w:p w14:paraId="40111D5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080" w:type="dxa"/>
          </w:tcPr>
          <w:p w14:paraId="6B9F4CAC" w14:textId="77777777" w:rsidR="008A1AFE" w:rsidRDefault="00CC7547">
            <w:pPr>
              <w:spacing w:after="0" w:line="240" w:lineRule="auto"/>
              <w:jc w:val="center"/>
              <w:rPr>
                <w:rFonts w:ascii="Times New Roman" w:hAnsi="Times New Roman" w:cs="Times New Roman"/>
                <w:kern w:val="2"/>
              </w:rPr>
            </w:pPr>
            <w:r>
              <w:rPr>
                <w:rFonts w:ascii="Times New Roman" w:hAnsi="Times New Roman" w:cs="Times New Roman" w:hint="eastAsia"/>
                <w:kern w:val="2"/>
              </w:rPr>
              <w:t>*</w:t>
            </w:r>
          </w:p>
        </w:tc>
        <w:tc>
          <w:tcPr>
            <w:tcW w:w="810" w:type="dxa"/>
          </w:tcPr>
          <w:p w14:paraId="594D59EB" w14:textId="77777777" w:rsidR="008A1AFE" w:rsidRDefault="00CC7547">
            <w:pPr>
              <w:spacing w:after="0" w:line="240" w:lineRule="auto"/>
              <w:jc w:val="center"/>
              <w:rPr>
                <w:rFonts w:ascii="Times New Roman" w:hAnsi="Times New Roman" w:cs="Times New Roman"/>
                <w:kern w:val="2"/>
                <w:sz w:val="18"/>
                <w:szCs w:val="18"/>
              </w:rPr>
            </w:pPr>
            <w:r>
              <w:rPr>
                <w:rFonts w:ascii="Times New Roman" w:hAnsi="Times New Roman" w:cs="Times New Roman" w:hint="eastAsia"/>
                <w:kern w:val="2"/>
              </w:rPr>
              <w:t>9</w:t>
            </w:r>
          </w:p>
        </w:tc>
      </w:tr>
      <w:tr w:rsidR="008A1AFE" w14:paraId="2822970A" w14:textId="77777777">
        <w:trPr>
          <w:trHeight w:val="367"/>
        </w:trPr>
        <w:tc>
          <w:tcPr>
            <w:tcW w:w="562" w:type="dxa"/>
          </w:tcPr>
          <w:p w14:paraId="409A5398"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7B85D518"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Keno, S., et al.</w:t>
            </w:r>
            <w:r>
              <w:rPr>
                <w:rFonts w:ascii="Times New Roman" w:hAnsi="Times New Roman" w:cs="Times New Roman" w:hint="eastAsia"/>
                <w:kern w:val="2"/>
                <w:sz w:val="20"/>
                <w:szCs w:val="20"/>
              </w:rPr>
              <w:fldChar w:fldCharType="begin">
                <w:fldData xml:space="preserve">PEVuZE5vdGU+PENpdGU+PEF1dGhvcj5LZW5vPC9BdXRob3I+PFllYXI+MjAyMTwvWWVhcj48UmVj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PEVuZE5vdGU+PENpdGU+PEF1dGhvcj5LZW5vPC9BdXRob3I+PFllYXI+MjAyMTwvWWVhcj48UmVj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(28)</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(2021). </w:t>
            </w:r>
          </w:p>
        </w:tc>
        <w:tc>
          <w:tcPr>
            <w:tcW w:w="1572" w:type="dxa"/>
          </w:tcPr>
          <w:p w14:paraId="584CE29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189EACA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1A515F2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EBD0E2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75D4A89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A555C95"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37CDC05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6B584EA0"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35CD307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1BC9CF4E" w14:textId="77777777" w:rsidR="008A1AFE" w:rsidRDefault="00CC7547">
            <w:pPr>
              <w:spacing w:after="0" w:line="240" w:lineRule="auto"/>
              <w:jc w:val="center"/>
              <w:rPr>
                <w:rFonts w:ascii="Times New Roman" w:hAnsi="Times New Roman" w:cs="Times New Roman"/>
                <w:kern w:val="2"/>
                <w:sz w:val="18"/>
                <w:szCs w:val="18"/>
              </w:rPr>
            </w:pPr>
            <w:r>
              <w:rPr>
                <w:rFonts w:ascii="Times New Roman" w:hAnsi="Times New Roman" w:cs="Times New Roman" w:hint="eastAsia"/>
                <w:kern w:val="2"/>
                <w:sz w:val="18"/>
                <w:szCs w:val="18"/>
              </w:rPr>
              <w:t>10</w:t>
            </w:r>
          </w:p>
        </w:tc>
      </w:tr>
      <w:tr w:rsidR="008A1AFE" w14:paraId="0777C35E" w14:textId="77777777">
        <w:trPr>
          <w:trHeight w:val="367"/>
        </w:trPr>
        <w:tc>
          <w:tcPr>
            <w:tcW w:w="562" w:type="dxa"/>
          </w:tcPr>
          <w:p w14:paraId="52091AD8"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4257C3DC"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Kuche, D.,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&lt;EndNote&gt;&lt;Cite&gt;&lt;Author&gt;Kuche&lt;/Author&gt;&lt;Year&gt;2020&lt;/Year&gt;&lt;RecNum&gt;3272&lt;/RecNum&gt;&lt;DisplayText&gt;(29)&lt;/DisplayText&gt;&lt;record&gt;&lt;rec-number&gt;3272&lt;/rec-number&gt;&lt;foreign-keys&gt;&lt;key app="EN" db-id="s9aptt9ty2xvfwexrp8vpz962xwpdee9prpd" timestamp="1702112243"&gt;3272&lt;/key&gt;&lt;/foreign-keys&gt;&lt;ref-type name="Journal Article"&gt;17&lt;/ref-type&gt;&lt;contributors&gt;&lt;authors&gt;&lt;author&gt;Kuche, Desalegn&lt;/author&gt;&lt;author&gt;Moss, Cami&lt;/author&gt;&lt;author&gt;Eshetu, Solomon&lt;/author&gt;&lt;author&gt;Ayana, Girmay&lt;/author&gt;&lt;author&gt;Salasibew, Mihretab&lt;/author&gt;&lt;author&gt;Dangour, Alan D&lt;/author&gt;&lt;author&gt;Allen, Elizabeth&lt;/author&gt;&lt;/authors&gt;&lt;/contributors&gt;&lt;titles&gt;&lt;title&gt;Factors associated with dietary diversity and length</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for</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age z</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score in rural Ethiopian children aged 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 A novel approach to the analysis of baseline data from the Sustainable Undernutrition Reduction in Ethiopia evaluation&lt;/title&gt;&lt;secondary-title&gt;Maternal &amp;amp; child nutrition&lt;/secondary-title&gt;&lt;/titles&gt;&lt;periodical&gt;&lt;full-title&gt;Matern Child Nutr&lt;/full-title&gt;&lt;abbr-1&gt;Maternal &amp;amp; child nutrition&lt;/abbr-1&gt;&lt;/periodical&gt;&lt;pages&gt;e12852&lt;/pages&gt;&lt;volume&gt;16&lt;/volume&gt;&lt;number&gt;1&lt;/number&gt;&lt;dates&gt;&lt;year&gt;2020&lt;/year&gt;&lt;/dates&gt;&lt;isbn&gt;1740-8695&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(29)</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(2020). </w:t>
            </w:r>
          </w:p>
        </w:tc>
        <w:tc>
          <w:tcPr>
            <w:tcW w:w="1572" w:type="dxa"/>
          </w:tcPr>
          <w:p w14:paraId="3C019E4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2521A49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16B51C4A"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D0B030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6A7FC33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4271CEA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080" w:type="dxa"/>
          </w:tcPr>
          <w:p w14:paraId="2310DDA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5914A12B" w14:textId="77777777" w:rsidR="008A1AFE" w:rsidRDefault="00CC7547">
            <w:pPr>
              <w:spacing w:after="0" w:line="240" w:lineRule="auto"/>
              <w:jc w:val="center"/>
              <w:rPr>
                <w:rFonts w:ascii="Times New Roman" w:hAnsi="Times New Roman" w:cs="Times New Roman"/>
                <w:kern w:val="2"/>
                <w:sz w:val="18"/>
                <w:szCs w:val="18"/>
              </w:rPr>
            </w:pPr>
            <w:r>
              <w:rPr>
                <w:rFonts w:ascii="Times New Roman" w:hAnsi="Times New Roman" w:cs="Times New Roman"/>
                <w:kern w:val="2"/>
                <w:sz w:val="18"/>
                <w:szCs w:val="18"/>
              </w:rPr>
              <w:t>8</w:t>
            </w:r>
          </w:p>
        </w:tc>
      </w:tr>
      <w:tr w:rsidR="008A1AFE" w14:paraId="0238C9A5" w14:textId="77777777">
        <w:trPr>
          <w:trHeight w:val="367"/>
        </w:trPr>
        <w:tc>
          <w:tcPr>
            <w:tcW w:w="562" w:type="dxa"/>
          </w:tcPr>
          <w:p w14:paraId="188EB156"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3535EEF5"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Kumera, G., et al.</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&lt;EndNote&gt;&lt;Cite&gt;&lt;Author&gt;Kumera&lt;/Author&gt;&lt;Year&gt;2018&lt;/Year&gt;&lt;RecNum&gt;3274&lt;/RecNum&gt;&lt;DisplayText&gt;(30)&lt;/DisplayText&gt;&lt;record&gt;&lt;rec-number&gt;3274&lt;/rec-number&gt;&lt;foreign-keys&gt;&lt;key app="EN" db-id="s9aptt9ty2xvfwexrp8vpz962xwpdee9prpd" timestamp="1702112243"&gt;3274&lt;/key&gt;&lt;/foreign-keys&gt;&lt;ref-type name="Journal Article"&gt;17&lt;/ref-type&gt;&lt;contributors&gt;&lt;authors&gt;&lt;author&gt;Kumera, Gemechu&lt;/author&gt;&lt;author&gt;Tsedal, Endalkachew&lt;/author&gt;&lt;author&gt;Ayana, Mulatu&lt;/author&gt;&lt;/authors&gt;&lt;/contributors&gt;&lt;titles&gt;&lt;title&gt;Dietary diversity and associated factors among children of Orthodox Christian mothers/caregivers during the fasting season in Dejen District, North West Ethiopia&lt;/title&gt;&lt;secondary-title&gt;Nutrition &amp;amp; metabolism&lt;/secondary-title&gt;&lt;/titles&gt;&lt;periodical&gt;&lt;full-title&gt;Nutrition &amp;amp; metabolism&lt;/full-title&gt;&lt;/periodical&gt;&lt;pages&gt;1-9&lt;/pages&gt;&lt;volume&gt;15&lt;/volume&gt;&lt;number&gt;1&lt;/number&gt;&lt;dates&gt;&lt;year&gt;2018&lt;/year&gt;&lt;/dates&gt;&lt;isbn&gt;1743-7075&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(30)</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(2018).</w:t>
            </w:r>
          </w:p>
        </w:tc>
        <w:tc>
          <w:tcPr>
            <w:tcW w:w="1572" w:type="dxa"/>
          </w:tcPr>
          <w:p w14:paraId="711D081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01CD3BF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9816CA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533512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0CBC9B3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A9B24E2"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6CE2C9C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536351F9"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244C9B5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29F0494D" w14:textId="77777777" w:rsidR="008A1AFE" w:rsidRDefault="00CC7547">
            <w:pPr>
              <w:spacing w:after="0" w:line="240" w:lineRule="auto"/>
              <w:jc w:val="center"/>
              <w:rPr>
                <w:rFonts w:ascii="Times New Roman" w:hAnsi="Times New Roman" w:cs="Times New Roman"/>
                <w:kern w:val="2"/>
                <w:sz w:val="18"/>
                <w:szCs w:val="18"/>
              </w:rPr>
            </w:pPr>
            <w:r>
              <w:rPr>
                <w:rFonts w:ascii="Times New Roman" w:hAnsi="Times New Roman" w:cs="Times New Roman" w:hint="eastAsia"/>
                <w:kern w:val="2"/>
                <w:sz w:val="18"/>
                <w:szCs w:val="18"/>
              </w:rPr>
              <w:t>9</w:t>
            </w:r>
          </w:p>
        </w:tc>
      </w:tr>
      <w:tr w:rsidR="008A1AFE" w14:paraId="1769579F" w14:textId="77777777">
        <w:trPr>
          <w:trHeight w:val="367"/>
        </w:trPr>
        <w:tc>
          <w:tcPr>
            <w:tcW w:w="562" w:type="dxa"/>
          </w:tcPr>
          <w:p w14:paraId="579C7B08"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2928D5AD"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Mekonnen, T. C., et al. </w:t>
            </w:r>
            <w:r>
              <w:rPr>
                <w:rFonts w:ascii="Times New Roman" w:hAnsi="Times New Roman" w:cs="Times New Roman" w:hint="eastAsia"/>
                <w:kern w:val="2"/>
                <w:sz w:val="20"/>
                <w:szCs w:val="20"/>
              </w:rPr>
              <w:fldChar w:fldCharType="begin">
                <w:fldData xml:space="preserve">PEVuZE5vdGU+PENpdGU+PEF1dGhvcj5NZWtvbm5lbjwvQXV0aG9yPjxZZWFyPjIwMTc8L1llYXI+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PEVuZE5vdGU+PENpdGU+PEF1dGhvcj5NZWtvbm5lbjwvQXV0aG9yPjxZZWFyPjIwMTc8L1llYXI+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(31)</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(2017). </w:t>
            </w:r>
          </w:p>
        </w:tc>
        <w:tc>
          <w:tcPr>
            <w:tcW w:w="1572" w:type="dxa"/>
          </w:tcPr>
          <w:p w14:paraId="1E9A0A5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168A8F4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CA880E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4766B28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49DCBCB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4417F9E"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4FC9ABE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6D3F4FE"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0C6A595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66F31B40" w14:textId="77777777" w:rsidR="008A1AFE" w:rsidRDefault="00CC7547">
            <w:pPr>
              <w:spacing w:after="0" w:line="240" w:lineRule="auto"/>
              <w:jc w:val="center"/>
              <w:rPr>
                <w:rFonts w:ascii="Times New Roman" w:hAnsi="Times New Roman" w:cs="Times New Roman"/>
                <w:kern w:val="2"/>
                <w:sz w:val="18"/>
                <w:szCs w:val="18"/>
              </w:rPr>
            </w:pPr>
            <w:r>
              <w:rPr>
                <w:rFonts w:ascii="Times New Roman" w:hAnsi="Times New Roman" w:cs="Times New Roman" w:hint="eastAsia"/>
                <w:kern w:val="2"/>
                <w:sz w:val="18"/>
                <w:szCs w:val="18"/>
              </w:rPr>
              <w:t>10</w:t>
            </w:r>
          </w:p>
        </w:tc>
      </w:tr>
      <w:tr w:rsidR="008A1AFE" w14:paraId="1F6C330C" w14:textId="77777777">
        <w:trPr>
          <w:trHeight w:val="367"/>
        </w:trPr>
        <w:tc>
          <w:tcPr>
            <w:tcW w:w="562" w:type="dxa"/>
          </w:tcPr>
          <w:p w14:paraId="3F531B6B"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724FBB99"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Molla, A., et al.</w:t>
            </w:r>
            <w:r>
              <w:rPr>
                <w:rFonts w:ascii="Times New Roman" w:hAnsi="Times New Roman" w:cs="Times New Roman" w:hint="eastAsia"/>
                <w:kern w:val="2"/>
                <w:sz w:val="20"/>
                <w:szCs w:val="20"/>
              </w:rPr>
              <w:fldChar w:fldCharType="begin">
                <w:fldData xml:space="preserve">PEVuZE5vdGU+PENpdGU+PEF1dGhvcj5Nb2xsYTwvQXV0aG9yPjxZZWFyPjIwMjE8L1llYXI+PFJl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PEVuZE5vdGU+PENpdGU+PEF1dGhvcj5Nb2xsYTwvQXV0aG9yPjxZZWFyPjIwMjE8L1llYXI+PFJl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(32)</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(2021).</w:t>
            </w:r>
          </w:p>
        </w:tc>
        <w:tc>
          <w:tcPr>
            <w:tcW w:w="1572" w:type="dxa"/>
          </w:tcPr>
          <w:p w14:paraId="77DCD3B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6DB30C7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8F2FEB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6D235EB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00F58C5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6714C063"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2225825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14050F08"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211E62D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25C205FB" w14:textId="77777777" w:rsidR="008A1AFE" w:rsidRDefault="00CC7547">
            <w:pPr>
              <w:spacing w:after="0" w:line="240" w:lineRule="auto"/>
              <w:jc w:val="center"/>
              <w:rPr>
                <w:rFonts w:ascii="Times New Roman" w:hAnsi="Times New Roman" w:cs="Times New Roman"/>
                <w:kern w:val="2"/>
                <w:sz w:val="18"/>
                <w:szCs w:val="18"/>
              </w:rPr>
            </w:pPr>
            <w:r>
              <w:rPr>
                <w:rFonts w:ascii="Times New Roman" w:hAnsi="Times New Roman" w:cs="Times New Roman" w:hint="eastAsia"/>
                <w:kern w:val="2"/>
                <w:sz w:val="18"/>
                <w:szCs w:val="18"/>
              </w:rPr>
              <w:t>10</w:t>
            </w:r>
          </w:p>
        </w:tc>
      </w:tr>
      <w:tr w:rsidR="008A1AFE" w14:paraId="34CE5D62" w14:textId="77777777">
        <w:trPr>
          <w:trHeight w:val="296"/>
        </w:trPr>
        <w:tc>
          <w:tcPr>
            <w:tcW w:w="562" w:type="dxa"/>
          </w:tcPr>
          <w:p w14:paraId="14EF0411"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307BB633"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Molla, W., et al.</w:t>
            </w:r>
            <w:r>
              <w:rPr>
                <w:rFonts w:ascii="Times New Roman" w:hAnsi="Times New Roman" w:cs="Times New Roman" w:hint="eastAsia"/>
                <w:kern w:val="2"/>
                <w:sz w:val="20"/>
                <w:szCs w:val="20"/>
              </w:rPr>
              <w:fldChar w:fldCharType="begin">
                <w:fldData xml:space="preserve">PEVuZE5vdGU+PENpdGU+PEF1dGhvcj5Nb2xsYTwvQXV0aG9yPjxZZWFyPjIwMjE8L1llYXI+PFJl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PEVuZE5vdGU+PENpdGU+PEF1dGhvcj5Nb2xsYTwvQXV0aG9yPjxZZWFyPjIwMjE8L1llYXI+PFJl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(33)</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(2021). </w:t>
            </w:r>
          </w:p>
        </w:tc>
        <w:tc>
          <w:tcPr>
            <w:tcW w:w="1572" w:type="dxa"/>
          </w:tcPr>
          <w:p w14:paraId="15099AF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2C89F64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43B9DCC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4C56C59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37E6CD6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440" w:type="dxa"/>
          </w:tcPr>
          <w:p w14:paraId="2C63C8C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080" w:type="dxa"/>
          </w:tcPr>
          <w:p w14:paraId="0B1B6A7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35D12D94" w14:textId="77777777" w:rsidR="008A1AFE" w:rsidRDefault="00CC7547">
            <w:pPr>
              <w:spacing w:after="0" w:line="240" w:lineRule="auto"/>
              <w:jc w:val="center"/>
              <w:rPr>
                <w:rFonts w:ascii="Times New Roman" w:hAnsi="Times New Roman" w:cs="Times New Roman"/>
                <w:kern w:val="2"/>
                <w:sz w:val="18"/>
                <w:szCs w:val="18"/>
              </w:rPr>
            </w:pPr>
            <w:r>
              <w:rPr>
                <w:rFonts w:ascii="Times New Roman" w:hAnsi="Times New Roman" w:cs="Times New Roman" w:hint="eastAsia"/>
                <w:kern w:val="2"/>
                <w:sz w:val="18"/>
                <w:szCs w:val="18"/>
              </w:rPr>
              <w:t>10</w:t>
            </w:r>
          </w:p>
        </w:tc>
      </w:tr>
      <w:tr w:rsidR="008A1AFE" w14:paraId="57102D9E" w14:textId="77777777">
        <w:trPr>
          <w:trHeight w:val="260"/>
        </w:trPr>
        <w:tc>
          <w:tcPr>
            <w:tcW w:w="562" w:type="dxa"/>
          </w:tcPr>
          <w:p w14:paraId="6BE1518A"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3E020C46"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Sagaro, G.et al,</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&lt;EndNote&gt;&lt;Cite&gt;&lt;Author&gt;Sagaro&lt;/Author&gt;&lt;Year&gt;2017&lt;/Year&gt;&lt;RecNum&gt;3270&lt;/RecNum&gt;&lt;DisplayText&gt;(34)&lt;/DisplayText&gt;&lt;record&gt;&lt;rec-number&gt;3270&lt;/rec-number&gt;&lt;foreign-keys&gt;&lt;key app="EN" db-id="s9aptt9ty2xvfwexrp8vpz962xwpdee9prpd" timestamp="1702112243"&gt;3270&lt;/key&gt;&lt;/foreign-keys&gt;&lt;ref-type name="Journal Article"&gt;17&lt;/ref-type&gt;&lt;contributors&gt;&lt;authors&gt;&lt;author&gt;Sagaro, G Gamo&lt;/author&gt;&lt;author&gt;Alemayehu, Mihiretu&lt;/author&gt;&lt;/authors&gt;&lt;/contributors&gt;&lt;titles&gt;&lt;title&gt;Dietary diversity and associated factors among infants and young children in Wolaita Zone, Southern Ethiopia&lt;/title&gt;&lt;secondary-title&gt;Sci J Clin Med&lt;/secondary-title&gt;&lt;/titles&gt;&lt;periodical&gt;&lt;full-title&gt;Sci J Clin Med&lt;/full-title&gt;&lt;/periodical&gt;&lt;pages&gt;53&lt;/pages&gt;&lt;volume&gt;6&lt;/volume&gt;&lt;number&gt;4&lt;/number&gt;&lt;dates&gt;&lt;year&gt;2017&lt;/year&gt;&lt;/dates&gt;&lt;urls&gt;&lt;/urls&gt;&lt;/record&gt;&lt;/Cite&gt;&lt;/EndNote&gt;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(34)</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(2017). </w:t>
            </w:r>
          </w:p>
        </w:tc>
        <w:tc>
          <w:tcPr>
            <w:tcW w:w="1572" w:type="dxa"/>
          </w:tcPr>
          <w:p w14:paraId="6F9DBE0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11911D1E"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716CF7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112180E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4D5A65F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2005DAD2"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1BA85EF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254FF7CF"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07E27E0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170933AD" w14:textId="77777777" w:rsidR="008A1AFE" w:rsidRDefault="00CC7547">
            <w:pPr>
              <w:spacing w:after="0" w:line="240" w:lineRule="auto"/>
              <w:jc w:val="center"/>
              <w:rPr>
                <w:rFonts w:ascii="Times New Roman" w:hAnsi="Times New Roman" w:cs="Times New Roman"/>
                <w:kern w:val="2"/>
                <w:sz w:val="18"/>
                <w:szCs w:val="18"/>
              </w:rPr>
            </w:pPr>
            <w:r>
              <w:rPr>
                <w:rFonts w:ascii="Times New Roman" w:hAnsi="Times New Roman" w:cs="Times New Roman" w:hint="eastAsia"/>
                <w:kern w:val="2"/>
                <w:sz w:val="18"/>
                <w:szCs w:val="18"/>
              </w:rPr>
              <w:t>10</w:t>
            </w:r>
          </w:p>
        </w:tc>
      </w:tr>
      <w:tr w:rsidR="008A1AFE" w14:paraId="616D064C" w14:textId="77777777">
        <w:trPr>
          <w:trHeight w:val="197"/>
        </w:trPr>
        <w:tc>
          <w:tcPr>
            <w:tcW w:w="562" w:type="dxa"/>
          </w:tcPr>
          <w:p w14:paraId="22B2E1F7"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439372DC"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Sema, A.,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&lt;EndNote&gt;&lt;Cite&gt;&lt;Author&gt;Sema&lt;/Author&gt;&lt;Year&gt;2021&lt;/Year&gt;&lt;RecNum&gt;3275&lt;/RecNum&gt;&lt;DisplayText&gt;(35)&lt;/DisplayText&gt;&lt;record&gt;&lt;rec-number&gt;3275&lt;/rec-number&gt;&lt;foreign-keys&gt;&lt;key app="EN" db-id="s9aptt9ty2xvfwexrp8vpz962xwpdee9prpd" timestamp="1702112243"&gt;3275&lt;/key&gt;&lt;/foreign-keys&gt;&lt;ref-type name="Journal Article"&gt;17&lt;/ref-type&gt;&lt;contributors&gt;&lt;authors&gt;&lt;author&gt;Sema, Alekaw&lt;/author&gt;&lt;author&gt;Belay, Yalelet&lt;/author&gt;&lt;author&gt;Solomon, Yonatan&lt;/author&gt;&lt;author&gt;Desalew, Assefa&lt;/author&gt;&lt;author&gt;Misganaw, Abebaw&lt;/author&gt;&lt;author&gt;Menberu, Tameru&lt;/author&gt;&lt;author&gt;Sintayehu, Yitagesu&lt;/author&gt;&lt;author&gt;Getachew, Yibeltal&lt;/author&gt;&lt;author&gt;Guta, Alemu&lt;/author&gt;&lt;author&gt;Tadesse, Daniel&lt;/author&gt;&lt;/authors&gt;&lt;/contributors&gt;&lt;titles&gt;&lt;title&gt;Minimum dietary diversity practice and associated factors among children aged 6 to 23 months in Dire Dawa City, Eastern Ethiopia: a community-based cross-sectional study&lt;/title&gt;&lt;secondary-title&gt;Global Pediatric Health&lt;/secondary-title&gt;&lt;/titles&gt;&lt;periodical&gt;&lt;full-title&gt;Global Pediatric Health&lt;/full-title&gt;&lt;/periodical&gt;&lt;pages&gt;2333794X21996630&lt;/pages&gt;&lt;volume&gt;8&lt;/volume&gt;&lt;dates&gt;&lt;year&gt;2021&lt;/year&gt;&lt;/dates&gt;&lt;isbn&gt;2333-794X&lt;/isbn&gt;&lt;urls&gt;&lt;/urls&gt;&lt;/record&gt;&lt;/Cite&gt;&lt;/EndNote&gt;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(35)</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(2021). </w:t>
            </w:r>
          </w:p>
        </w:tc>
        <w:tc>
          <w:tcPr>
            <w:tcW w:w="1572" w:type="dxa"/>
          </w:tcPr>
          <w:p w14:paraId="0AAA294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3CFD797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632944F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41485C5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100AC1C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07B7EEA5"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364AE82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2B86965"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27B02A0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2C480177" w14:textId="77777777" w:rsidR="008A1AFE" w:rsidRDefault="00CC7547">
            <w:pPr>
              <w:spacing w:after="0" w:line="240" w:lineRule="auto"/>
              <w:jc w:val="center"/>
              <w:rPr>
                <w:rFonts w:ascii="Times New Roman" w:hAnsi="Times New Roman" w:cs="Times New Roman"/>
                <w:kern w:val="2"/>
                <w:sz w:val="18"/>
                <w:szCs w:val="18"/>
              </w:rPr>
            </w:pPr>
            <w:r>
              <w:rPr>
                <w:rFonts w:ascii="Times New Roman" w:hAnsi="Times New Roman" w:cs="Times New Roman" w:hint="eastAsia"/>
                <w:kern w:val="2"/>
                <w:sz w:val="18"/>
                <w:szCs w:val="18"/>
              </w:rPr>
              <w:t>10</w:t>
            </w:r>
          </w:p>
        </w:tc>
      </w:tr>
      <w:tr w:rsidR="008A1AFE" w14:paraId="288786C1" w14:textId="77777777">
        <w:trPr>
          <w:trHeight w:val="367"/>
        </w:trPr>
        <w:tc>
          <w:tcPr>
            <w:tcW w:w="562" w:type="dxa"/>
          </w:tcPr>
          <w:p w14:paraId="2E978A2C"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069C776E"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Solomon, D., et al. </w:t>
            </w:r>
            <w:r>
              <w:rPr>
                <w:rFonts w:ascii="Times New Roman" w:hAnsi="Times New Roman" w:cs="Times New Roman" w:hint="eastAsia"/>
                <w:kern w:val="2"/>
                <w:sz w:val="20"/>
                <w:szCs w:val="20"/>
              </w:rPr>
              <w:fldChar w:fldCharType="begin">
                <w:fldData xml:space="preserve">PEVuZE5vdGU+PENpdGU+PEF1dGhvcj5Tb2xvbW9uPC9BdXRob3I+PFllYXI+MjAxNzwvWWVhcj48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PEVuZE5vdGU+PENpdGU+PEF1dGhvcj5Tb2xvbW9uPC9BdXRob3I+PFllYXI+MjAxNzwvWWVhcj48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(36)</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(2017).</w:t>
            </w:r>
          </w:p>
        </w:tc>
        <w:tc>
          <w:tcPr>
            <w:tcW w:w="1572" w:type="dxa"/>
          </w:tcPr>
          <w:p w14:paraId="3B9E685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47159FF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23A739E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61640A1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55E4B5C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421F6D50"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4AB168D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13108EC0"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7D41128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4470700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10</w:t>
            </w:r>
          </w:p>
        </w:tc>
      </w:tr>
      <w:tr w:rsidR="008A1AFE" w14:paraId="134B7605" w14:textId="77777777">
        <w:trPr>
          <w:trHeight w:val="367"/>
        </w:trPr>
        <w:tc>
          <w:tcPr>
            <w:tcW w:w="562" w:type="dxa"/>
          </w:tcPr>
          <w:p w14:paraId="72496065"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0403EB12"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Tefera, T. B., et al.</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&lt;EndNote&gt;&lt;Cite&gt;&lt;Author&gt;Tefera&lt;/Author&gt;&lt;Year&gt;2020&lt;/Year&gt;&lt;RecNum&gt;3295&lt;/RecNum&gt;&lt;DisplayText&gt;(37)&lt;/DisplayText&gt;&lt;record&gt;&lt;rec-number&gt;3295&lt;/rec-number&gt;&lt;foreign-keys&gt;&lt;key app="EN" db-id="s9aptt9ty2xvfwexrp8vpz962xwpdee9prpd" timestamp="1703224489"&gt;3295&lt;/key&gt;&lt;key app="ENWeb" db-id=""&gt;0&lt;/key&gt;&lt;/foreign-keys&gt;&lt;ref-type name="Journal Article"&gt;17&lt;/ref-type&gt;&lt;contributors&gt;&lt;authors&gt;&lt;author&gt;Tefera, Tomas Benti&lt;/author&gt;&lt;author&gt;Tegegne, Mekonnen&lt;/author&gt;&lt;author&gt;Bedada, Shumi&lt;/author&gt;&lt;author&gt;Amare, Abebe&lt;/author&gt;&lt;/authors&gt;&lt;/contributors&gt;&lt;titles&gt;&lt;title&gt;Optimal dietary diversity and its associated factors among children aged 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 in Bale Zone, Southeast Ethiopia: a community based cross-sectional study&lt;/title&gt;&lt;secondary-title&gt;J Nutr Health Food Sci&lt;/secondary-title&gt;&lt;/titles&gt;&lt;periodical&gt;&lt;full-title&gt;J Nutr Health Food Sci&lt;/full-title&gt;&lt;/periodical&gt;&lt;pages&gt;1-8&lt;/pages&gt;&lt;volume&gt;8&lt;/volume&gt;&lt;dates&gt;&lt;year&gt;2020&lt;/year&gt;&lt;/dates&gt;&lt;urls&gt;&lt;/urls&gt;&lt;/record&gt;&lt;/Cite&gt;&lt;/EndNote&gt;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(37)</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 (2020). </w:t>
            </w:r>
          </w:p>
        </w:tc>
        <w:tc>
          <w:tcPr>
            <w:tcW w:w="1572" w:type="dxa"/>
          </w:tcPr>
          <w:p w14:paraId="255DC61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19843A5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0BDFB7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1365978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3B728A2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429FDE7"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49FE43E9"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A8015F1"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5ED67F4A"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65DE115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10</w:t>
            </w:r>
          </w:p>
        </w:tc>
      </w:tr>
      <w:tr w:rsidR="008A1AFE" w14:paraId="0199CB27" w14:textId="77777777">
        <w:trPr>
          <w:trHeight w:val="367"/>
        </w:trPr>
        <w:tc>
          <w:tcPr>
            <w:tcW w:w="562" w:type="dxa"/>
          </w:tcPr>
          <w:p w14:paraId="50FB61A0"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56DD1FB9"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Tegegne, M.,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&lt;EndNote&gt;&lt;Cite&gt;&lt;Author&gt;Tegegne&lt;/Author&gt;&lt;Year&gt;2017&lt;/Year&gt;&lt;RecNum&gt;3277&lt;/RecNum&gt;&lt;DisplayText&gt;(38)&lt;/DisplayText&gt;&lt;record&gt;&lt;rec-number&gt;3277&lt;/rec-number&gt;&lt;foreign-keys&gt;&lt;key app="EN" db-id="s9aptt9ty2xvfwexrp8vpz962xwpdee9prpd" timestamp="1702112243"&gt;3277&lt;/key&gt;&lt;/foreign-keys&gt;&lt;ref-type name="Journal Article"&gt;17&lt;/ref-type&gt;&lt;contributors&gt;&lt;authors&gt;&lt;author&gt;Tegegne, Mekonnen&lt;/author&gt;&lt;author&gt;Sileshi, Semere&lt;/author&gt;&lt;author&gt;Benti, Tomas&lt;/author&gt;&lt;author&gt;Teshome, Mulusew&lt;/author&gt;&lt;author&gt;Woldie, Haile&lt;/author&gt;&lt;/authors&gt;&lt;/contributors&gt;&lt;titles&gt;&lt;title&gt;Factors associated with minimal meal frequency and dietary diversity practices among infants and young children in the predominantly agrarian society of Bale zone, Southeast Ethiopia: a community based cross sectional study&lt;/title&gt;&lt;secondary-title&gt;Archives of Public Health&lt;/secondary-title&gt;&lt;/titles&gt;&lt;periodical&gt;&lt;full-title&gt;Archives of Public Health&lt;/full-title&gt;&lt;/periodical&gt;&lt;pages&gt;1-11&lt;/pages&gt;&lt;volume&gt;75&lt;/volume&gt;&lt;number&gt;1&lt;/number&gt;&lt;dates&gt;&lt;year&gt;2017&lt;/year&gt;&lt;/dates&gt;&lt;isbn&gt;2049-3258&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(38)</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(2017). </w:t>
            </w:r>
          </w:p>
        </w:tc>
        <w:tc>
          <w:tcPr>
            <w:tcW w:w="1572" w:type="dxa"/>
          </w:tcPr>
          <w:p w14:paraId="7C16EBE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1665B64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70E408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8CE04C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729A5E0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2715DF34"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0D208B4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48B33C0"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5B4D1F3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38B48D3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10</w:t>
            </w:r>
          </w:p>
        </w:tc>
      </w:tr>
      <w:tr w:rsidR="008A1AFE" w14:paraId="3FF8E294" w14:textId="77777777">
        <w:trPr>
          <w:trHeight w:val="367"/>
        </w:trPr>
        <w:tc>
          <w:tcPr>
            <w:tcW w:w="562" w:type="dxa"/>
          </w:tcPr>
          <w:p w14:paraId="041340AF"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71A51ED0"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Temesgen, H.,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&lt;EndNote&gt;&lt;Cite&gt;&lt;Author&gt;Temesgen&lt;/Author&gt;&lt;Year&gt;2018&lt;/Year&gt;&lt;RecNum&gt;3267&lt;/RecNum&gt;&lt;DisplayText&gt;(39)&lt;/DisplayText&gt;&lt;record&gt;&lt;rec-number&gt;3267&lt;/rec-number&gt;&lt;foreign-keys&gt;&lt;key app="EN" db-id="s9aptt9ty2xvfwexrp8vpz962xwpdee9prpd" timestamp="1702112243"&gt;3267&lt;/key&gt;&lt;/foreign-keys&gt;&lt;ref-type name="Journal Article"&gt;17&lt;/ref-type&gt;&lt;contributors&gt;&lt;authors&gt;&lt;author&gt;Temesgen, Habtamu&lt;/author&gt;&lt;author&gt;Yeneabat, Tebikew&lt;/author&gt;&lt;author&gt;Teshome, Muluken&lt;/author&gt;&lt;/authors&gt;&lt;/contributors&gt;&lt;titles&gt;&lt;title&gt;Dietary diversity and associated factors among children aged 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 in Sinan Woreda, Northwest Ethiopia: a cross-sectional study&lt;/title&gt;&lt;secondary-title&gt;BMC nutrition&lt;/secondary-title&gt;&lt;/titles&gt;&lt;periodical&gt;&lt;full-title&gt;BMC nutrition&lt;/full-title&gt;&lt;/periodical&gt;&lt;pages&gt;1-8&lt;/pages&gt;&lt;volume&gt;4&lt;/volume&gt;&lt;number&gt;1&lt;/number&gt;&lt;dates&gt;&lt;year&gt;2018&lt;/year&gt;&lt;/dates&gt;&lt;isbn&gt;2055-0928&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(39)</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 xml:space="preserve">(2018). </w:t>
            </w:r>
          </w:p>
        </w:tc>
        <w:tc>
          <w:tcPr>
            <w:tcW w:w="1572" w:type="dxa"/>
          </w:tcPr>
          <w:p w14:paraId="669C0176"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350" w:type="dxa"/>
          </w:tcPr>
          <w:p w14:paraId="09F0FC0A"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530" w:type="dxa"/>
          </w:tcPr>
          <w:p w14:paraId="7D01BBE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530" w:type="dxa"/>
          </w:tcPr>
          <w:p w14:paraId="4691CC6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170" w:type="dxa"/>
          </w:tcPr>
          <w:p w14:paraId="625B7CA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440" w:type="dxa"/>
          </w:tcPr>
          <w:p w14:paraId="6AC93E4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080" w:type="dxa"/>
          </w:tcPr>
          <w:p w14:paraId="4567D595" w14:textId="77777777" w:rsidR="008A1AFE" w:rsidRDefault="00CC7547">
            <w:pPr>
              <w:spacing w:after="0" w:line="240" w:lineRule="auto"/>
              <w:jc w:val="center"/>
              <w:rPr>
                <w:rFonts w:ascii="Times New Roman" w:hAnsi="Times New Roman" w:cs="Times New Roman"/>
                <w:kern w:val="2"/>
              </w:rPr>
            </w:pPr>
            <w:r>
              <w:rPr>
                <w:rFonts w:ascii="Times New Roman" w:hAnsi="Times New Roman" w:cs="Times New Roman" w:hint="eastAsia"/>
                <w:kern w:val="2"/>
              </w:rPr>
              <w:t>*</w:t>
            </w:r>
          </w:p>
        </w:tc>
        <w:tc>
          <w:tcPr>
            <w:tcW w:w="810" w:type="dxa"/>
          </w:tcPr>
          <w:p w14:paraId="3B79853A"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300FDC44" w14:textId="77777777">
        <w:trPr>
          <w:trHeight w:val="367"/>
        </w:trPr>
        <w:tc>
          <w:tcPr>
            <w:tcW w:w="562" w:type="dxa"/>
          </w:tcPr>
          <w:p w14:paraId="4A191FCE"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40E60C16"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Worku, T., et al. </w:t>
            </w:r>
            <w:r>
              <w:rPr>
                <w:rFonts w:ascii="Times New Roman" w:hAnsi="Times New Roman" w:cs="Times New Roman" w:hint="eastAsia"/>
                <w:kern w:val="2"/>
                <w:sz w:val="20"/>
                <w:szCs w:val="20"/>
              </w:rPr>
              <w:fldChar w:fldCharType="begin">
                <w:fldData xml:space="preserve">PEVuZE5vdGU+PENpdGU+PEF1dGhvcj5Xb3JrdTwvQXV0aG9yPjxZZWFyPjIwMjA8L1llYXI+PFJl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</w:fldData>
              </w:fldChar>
            </w:r>
            <w:r>
              <w:rPr>
                <w:rFonts w:ascii="Times New Roman" w:hAnsi="Times New Roman" w:cs="Times New Roman" w:hint="eastAsia"/>
                <w:kern w:val="2"/>
                <w:sz w:val="20"/>
                <w:szCs w:val="20"/>
              </w:rPr>
              <w:instrText xml:space="preserve"> ADDIN EN.CITE </w:instrText>
            </w:r>
            <w:r>
              <w:rPr>
                <w:rFonts w:ascii="Times New Roman" w:hAnsi="Times New Roman" w:cs="Times New Roman" w:hint="eastAsia"/>
                <w:kern w:val="2"/>
                <w:sz w:val="20"/>
                <w:szCs w:val="20"/>
              </w:rPr>
              <w:fldChar w:fldCharType="begin">
                <w:fldData xml:space="preserve">PEVuZE5vdGU+PENpdGU+PEF1dGhvcj5Xb3JrdTwvQXV0aG9yPjxZZWFyPjIwMjA8L1llYXI+PFJl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</w:fldData>
              </w:fldChar>
            </w:r>
            <w:r>
              <w:rPr>
                <w:rFonts w:ascii="Times New Roman" w:hAnsi="Times New Roman" w:cs="Times New Roman" w:hint="eastAsia"/>
                <w:kern w:val="2"/>
                <w:sz w:val="20"/>
                <w:szCs w:val="20"/>
              </w:rPr>
              <w:instrText xml:space="preserve"> ADDIN EN.CITE.DATA </w:instrText>
            </w:r>
            <w:r w:rsidR="002E0F01">
              <w:rPr>
                <w:rFonts w:ascii="Times New Roman" w:hAnsi="Times New Roman" w:cs="Times New Roman"/>
                <w:kern w:val="2"/>
                <w:sz w:val="20"/>
                <w:szCs w:val="20"/>
              </w:rPr>
            </w:r>
            <w:r w:rsidR="002E0F01">
              <w:rPr>
                <w:rFonts w:ascii="Times New Roman" w:hAnsi="Times New Roman" w:cs="Times New Roman"/>
                <w:kern w:val="2"/>
                <w:sz w:val="20"/>
                <w:szCs w:val="20"/>
              </w:rPr>
              <w:fldChar w:fldCharType="separate"/>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(40)</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(2020).</w:t>
            </w:r>
          </w:p>
        </w:tc>
        <w:tc>
          <w:tcPr>
            <w:tcW w:w="1572" w:type="dxa"/>
          </w:tcPr>
          <w:p w14:paraId="546A713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350" w:type="dxa"/>
          </w:tcPr>
          <w:p w14:paraId="128576C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530" w:type="dxa"/>
          </w:tcPr>
          <w:p w14:paraId="2529EA6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530" w:type="dxa"/>
          </w:tcPr>
          <w:p w14:paraId="54119FB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170" w:type="dxa"/>
          </w:tcPr>
          <w:p w14:paraId="432A3CA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440" w:type="dxa"/>
          </w:tcPr>
          <w:p w14:paraId="46668DF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1080" w:type="dxa"/>
          </w:tcPr>
          <w:p w14:paraId="676123C1" w14:textId="77777777" w:rsidR="008A1AFE" w:rsidRDefault="00CC7547">
            <w:pPr>
              <w:spacing w:after="0" w:line="240" w:lineRule="auto"/>
              <w:jc w:val="center"/>
              <w:rPr>
                <w:rFonts w:ascii="Times New Roman" w:hAnsi="Times New Roman" w:cs="Times New Roman"/>
                <w:kern w:val="2"/>
              </w:rPr>
            </w:pPr>
            <w:r>
              <w:rPr>
                <w:rFonts w:ascii="Times New Roman" w:hAnsi="Times New Roman" w:cs="Times New Roman" w:hint="eastAsia"/>
                <w:kern w:val="2"/>
              </w:rPr>
              <w:t>*</w:t>
            </w:r>
          </w:p>
        </w:tc>
        <w:tc>
          <w:tcPr>
            <w:tcW w:w="810" w:type="dxa"/>
          </w:tcPr>
          <w:p w14:paraId="14A599F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65170B04" w14:textId="77777777">
        <w:trPr>
          <w:trHeight w:val="367"/>
        </w:trPr>
        <w:tc>
          <w:tcPr>
            <w:tcW w:w="562" w:type="dxa"/>
          </w:tcPr>
          <w:p w14:paraId="6B81E023"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000000" w:fill="FFFFFF"/>
          </w:tcPr>
          <w:p w14:paraId="70808AD5"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Wuneh, A. G.,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&lt;EndNote&gt;&lt;Cite&gt;&lt;Author&gt;Wuneh&lt;/Author&gt;&lt;Year&gt;2019&lt;/Year&gt;&lt;RecNum&gt;3285&lt;/RecNum&gt;&lt;DisplayText&gt;(41)&lt;/DisplayText&gt;&lt;record&gt;&lt;rec-number&gt;3285&lt;/rec-number&gt;&lt;foreign-keys&gt;&lt;key app="EN" db-id="s9aptt9ty2xvfwexrp8vpz962xwpdee9prpd" timestamp="1702112243"&gt;3285&lt;/key&gt;&lt;/foreign-keys&gt;&lt;ref-type name="Journal Article"&gt;17&lt;/ref-type&gt;&lt;contributors&gt;&lt;authors&gt;&lt;author&gt;Wuneh, Abel Gebre&lt;/author&gt;&lt;author&gt;Ahmed, Woisa&lt;/author&gt;&lt;author&gt;Bezabih, Afework Mulugeta&lt;/author&gt;&lt;author&gt;Reddy, P Surender&lt;/author&gt;&lt;/authors&gt;&lt;/contributors&gt;&lt;titles&gt;&lt;title&gt;Dietary diversity and meal frequency practices among children aged 6-23 months in agro pastoral communities in Afar region, Ethiopia: a cross-sectional study&lt;/title&gt;&lt;secondary-title&gt;Ecology of food and nutrition&lt;/secondary-title&gt;&lt;/titles&gt;&lt;periodical&gt;&lt;full-title&gt;Ecol Food Nutr&lt;/full-title&gt;&lt;abbr-1&gt;Ecology of food and nutrition&lt;/abbr-1&gt;&lt;/periodical&gt;&lt;pages&gt;575-596&lt;/pages&gt;&lt;volume&gt;58&lt;/volume&gt;&lt;number&gt;6&lt;/number&gt;&lt;dates&gt;&lt;year&gt;2019&lt;/year&gt;&lt;/dates&gt;&lt;isbn&gt;0367-0244&lt;/isbn&gt;&lt;urls&gt;&lt;/urls&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(41)</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(2019).</w:t>
            </w:r>
          </w:p>
        </w:tc>
        <w:tc>
          <w:tcPr>
            <w:tcW w:w="1572" w:type="dxa"/>
          </w:tcPr>
          <w:p w14:paraId="0E5B11C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56C5D7A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7EEE419B"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1557DCC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66BCC54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2E94DF2"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7B60213D"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1E829C1"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3296B00C"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59EC9B84"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3189AB74" w14:textId="77777777">
        <w:trPr>
          <w:trHeight w:val="367"/>
        </w:trPr>
        <w:tc>
          <w:tcPr>
            <w:tcW w:w="562" w:type="dxa"/>
          </w:tcPr>
          <w:p w14:paraId="400E8027"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075740FF"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Yazew, T. and Daba</w:t>
            </w:r>
            <w:r>
              <w:rPr>
                <w:rFonts w:ascii="Times New Roman" w:hAnsi="Times New Roman" w:cs="Times New Roman"/>
                <w:kern w:val="2"/>
                <w:sz w:val="20"/>
                <w:szCs w:val="20"/>
              </w:rPr>
              <w:t>. A</w:t>
            </w:r>
            <w:r>
              <w:rPr>
                <w:rFonts w:ascii="Times New Roman" w:hAnsi="Times New Roman" w:cs="Times New Roman"/>
                <w:kern w:val="2"/>
                <w:sz w:val="20"/>
                <w:szCs w:val="20"/>
              </w:rPr>
              <w:fldChar w:fldCharType="begin"/>
            </w:r>
            <w:r>
              <w:rPr>
                <w:rFonts w:ascii="Times New Roman" w:hAnsi="Times New Roman" w:cs="Times New Roman"/>
                <w:kern w:val="2"/>
                <w:sz w:val="20"/>
                <w:szCs w:val="20"/>
              </w:rPr>
              <w:instrText xml:space="preserve"> ADDIN EN.CITE &lt;EndNote&gt;&lt;Cite&gt;&lt;Author&gt;Yazew&lt;/Author&gt;&lt;Year&gt;2020&lt;/Year&gt;&lt;RecNum&gt;3294&lt;/RecNum&gt;&lt;DisplayText&gt;(42)&lt;/DisplayText&gt;&lt;record&gt;&lt;rec-number&gt;3294&lt;/rec-number&gt;&lt;foreign-keys&gt;&lt;key app="EN" db-id="s9aptt9ty2xvfwexrp8vpz962xwpdee9prpd" timestamp="1702112243"&gt;3294&lt;/key&gt;&lt;/foreign-keys&gt;&lt;ref-type name="Journal Article"&gt;17&lt;/ref-type&gt;&lt;contributors&gt;&lt;authors&gt;&lt;author&gt;Yazew, Tamiru&lt;/author&gt;&lt;author&gt;Daba, Agama&lt;/author&gt;&lt;/authors&gt;&lt;/contributors&gt;&lt;titles&gt;&lt;title&gt;Dietary Diversity, Household Food Security and Nutritional Status of Children (Aged 6-23 Months) in Jima Geneti District, Oromia, Ethiopia&lt;/title&gt;&lt;secondary-title&gt;EC Nutrition&lt;/secondary-title&gt;&lt;/titles&gt;&lt;periodical&gt;&lt;full-title&gt;EC Nutrition&lt;/full-title&gt;&lt;/periodical&gt;&lt;pages&gt;50-65&lt;/pages&gt;&lt;volume&gt;15&lt;/volume&gt;&lt;dates&gt;&lt;year&gt;2020&lt;/year&gt;&lt;/dates&gt;&lt;urls&gt;&lt;/urls&gt;&lt;/record&gt;&lt;/Cite&gt;&lt;/EndNote&gt;</w:instrText>
            </w:r>
            <w:r>
              <w:rPr>
                <w:rFonts w:ascii="Times New Roman" w:hAnsi="Times New Roman" w:cs="Times New Roman"/>
                <w:kern w:val="2"/>
                <w:sz w:val="20"/>
                <w:szCs w:val="20"/>
              </w:rPr>
              <w:fldChar w:fldCharType="separate"/>
            </w:r>
            <w:r>
              <w:rPr>
                <w:rFonts w:ascii="Times New Roman" w:hAnsi="Times New Roman" w:cs="Times New Roman"/>
                <w:kern w:val="2"/>
                <w:sz w:val="20"/>
                <w:szCs w:val="20"/>
              </w:rPr>
              <w:t>(42)</w:t>
            </w:r>
            <w:r>
              <w:rPr>
                <w:rFonts w:ascii="Times New Roman" w:hAnsi="Times New Roman" w:cs="Times New Roman"/>
                <w:kern w:val="2"/>
                <w:sz w:val="20"/>
                <w:szCs w:val="20"/>
              </w:rPr>
              <w:fldChar w:fldCharType="end"/>
            </w:r>
            <w:r>
              <w:rPr>
                <w:rFonts w:ascii="Times New Roman" w:hAnsi="Times New Roman" w:cs="Times New Roman" w:hint="eastAsia"/>
                <w:kern w:val="2"/>
                <w:sz w:val="20"/>
                <w:szCs w:val="20"/>
              </w:rPr>
              <w:t xml:space="preserve"> (2020).</w:t>
            </w:r>
          </w:p>
        </w:tc>
        <w:tc>
          <w:tcPr>
            <w:tcW w:w="1572" w:type="dxa"/>
          </w:tcPr>
          <w:p w14:paraId="39652E89"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79B7049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7D376E30"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528B322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410EFE3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773B8933"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420B6815"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4AA4BF86"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2D5465FA"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19D8E9AF"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r w:rsidR="008A1AFE" w14:paraId="05A306E9" w14:textId="77777777">
        <w:trPr>
          <w:trHeight w:val="367"/>
        </w:trPr>
        <w:tc>
          <w:tcPr>
            <w:tcW w:w="562" w:type="dxa"/>
          </w:tcPr>
          <w:p w14:paraId="0983428F" w14:textId="77777777" w:rsidR="008A1AFE" w:rsidRDefault="008A1AFE">
            <w:pPr>
              <w:pStyle w:val="af0"/>
              <w:numPr>
                <w:ilvl w:val="0"/>
                <w:numId w:val="9"/>
              </w:numPr>
              <w:autoSpaceDE w:val="0"/>
              <w:autoSpaceDN w:val="0"/>
              <w:adjustRightInd w:val="0"/>
              <w:rPr>
                <w:rFonts w:ascii="Times New Roman" w:hAnsi="Times New Roman"/>
                <w:kern w:val="2"/>
                <w:sz w:val="16"/>
                <w:szCs w:val="16"/>
              </w:rPr>
            </w:pPr>
          </w:p>
        </w:tc>
        <w:tc>
          <w:tcPr>
            <w:tcW w:w="2901" w:type="dxa"/>
            <w:shd w:val="clear" w:color="auto" w:fill="auto"/>
          </w:tcPr>
          <w:p w14:paraId="0B9D0B05" w14:textId="77777777" w:rsidR="008A1AFE" w:rsidRDefault="00CC7547">
            <w:pPr>
              <w:spacing w:after="0"/>
              <w:rPr>
                <w:rFonts w:ascii="Times New Roman" w:eastAsia="Times New Roman" w:hAnsi="Times New Roman" w:cs="Times New Roman"/>
                <w:color w:val="000000"/>
                <w:kern w:val="2"/>
              </w:rPr>
            </w:pPr>
            <w:r>
              <w:rPr>
                <w:rFonts w:ascii="Times New Roman" w:hAnsi="Times New Roman" w:cs="Times New Roman" w:hint="eastAsia"/>
                <w:kern w:val="2"/>
                <w:sz w:val="20"/>
                <w:szCs w:val="20"/>
              </w:rPr>
              <w:t xml:space="preserve">Yesuf, N. N., et al. </w:t>
            </w:r>
            <w:r>
              <w:rPr>
                <w:rFonts w:ascii="Times New Roman" w:hAnsi="Times New Roman" w:cs="Times New Roman" w:hint="eastAsia"/>
                <w:kern w:val="2"/>
                <w:sz w:val="20"/>
                <w:szCs w:val="20"/>
              </w:rPr>
              <w:fldChar w:fldCharType="begin"/>
            </w:r>
            <w:r>
              <w:rPr>
                <w:rFonts w:ascii="Times New Roman" w:hAnsi="Times New Roman" w:cs="Times New Roman" w:hint="eastAsia"/>
                <w:kern w:val="2"/>
                <w:sz w:val="20"/>
                <w:szCs w:val="20"/>
              </w:rPr>
              <w:instrText xml:space="preserve"> ADDIN EN.CITE &lt;EndNote&gt;&lt;Cite&gt;&lt;Author&gt;Yesuf&lt;/Author&gt;&lt;Year&gt;2021&lt;/Year&gt;&lt;RecNum&gt;3343&lt;/RecNum&gt;&lt;DisplayText&gt;(43)&lt;/DisplayText&gt;&lt;record&gt;&lt;rec-number&gt;3343&lt;/rec-number&gt;&lt;foreign-keys&gt;&lt;key app="EN" db-id="s9aptt9ty2xvfwexrp8vpz962xwpdee9prpd" timestamp="1702307574"&gt;3343&lt;/key&gt;&lt;/foreign-keys&gt;&lt;ref-type name="Journal Article"&gt;17&lt;/ref-type&gt;&lt;contributors&gt;&lt;authors&gt;&lt;author&gt;Yesuf, Nurhusien Nuru&lt;/author&gt;&lt;author&gt;Mekonnen, Eskedar Getie&lt;/author&gt;&lt;author&gt;Takele, Wubet Worku&lt;/author&gt;&lt;/authors&gt;&lt;/contributors&gt;&lt;titles&gt;&lt;title&gt;Minimum dietary diversity and associated factors among young infants and children (6-23 months) living in the most productive area of Amhara region, Addis Zemen town: A community-based cross-sectional study&lt;/title&gt;&lt;secondary-title&gt;International Journal of Africa Nursing Sciences&lt;/secondary-title&gt;&lt;/titles&gt;&lt;periodical&gt;&lt;full-title&gt;International Journal of Africa Nursing Sciences&lt;/full-title&gt;&lt;/periodical&gt;&lt;pages&gt;100279&lt;/pages&gt;&lt;volume&gt;14&lt;/volume&gt;&lt;keywords&gt;&lt;keyword&gt;6</w:instrText>
            </w:r>
            <w:r>
              <w:rPr>
                <w:rFonts w:ascii="Times New Roman" w:hAnsi="Times New Roman" w:cs="Times New Roman" w:hint="eastAsia"/>
                <w:kern w:val="2"/>
                <w:sz w:val="20"/>
                <w:szCs w:val="20"/>
              </w:rPr>
              <w:instrText>–</w:instrText>
            </w:r>
            <w:r>
              <w:rPr>
                <w:rFonts w:ascii="Times New Roman" w:hAnsi="Times New Roman" w:cs="Times New Roman" w:hint="eastAsia"/>
                <w:kern w:val="2"/>
                <w:sz w:val="20"/>
                <w:szCs w:val="20"/>
              </w:rPr>
              <w:instrText>23 months&lt;/keyword&gt;&lt;keyword&gt;Children&lt;/keyword&gt;&lt;keyword&gt;Associate factors&lt;/keyword&gt;&lt;keyword&gt;Minimum dietary diversity&lt;/keyword&gt;&lt;keyword&gt;Addis Zemen&lt;/keyword&gt;&lt;/keywords&gt;&lt;dates&gt;&lt;year&gt;2021&lt;/year&gt;&lt;pub-dates&gt;&lt;date&gt;2021/01/01/&lt;/date&gt;&lt;/pub-dates&gt;&lt;/dates&gt;&lt;isbn&gt;2214-1391&lt;/isbn&gt;&lt;urls&gt;&lt;related-urls&gt;&lt;url&gt;https://www.sciencedirect.com/science/article/pii/S2214139121000020&lt;/url&gt;&lt;/related-urls&gt;&lt;/urls&gt;&lt;electronic-resource-num&gt;https://doi.org/10.1016/j.ijans.2021.100279&lt;/electronic-resource-num&gt;&lt;/record&gt;&lt;/Cite&gt;&lt;/EndNote&gt;</w:instrText>
            </w:r>
            <w:r>
              <w:rPr>
                <w:rFonts w:ascii="Times New Roman" w:hAnsi="Times New Roman" w:cs="Times New Roman" w:hint="eastAsia"/>
                <w:kern w:val="2"/>
                <w:sz w:val="20"/>
                <w:szCs w:val="20"/>
              </w:rPr>
              <w:fldChar w:fldCharType="separate"/>
            </w:r>
            <w:r>
              <w:rPr>
                <w:rFonts w:ascii="Times New Roman" w:hAnsi="Times New Roman" w:cs="Times New Roman" w:hint="eastAsia"/>
                <w:kern w:val="2"/>
                <w:sz w:val="20"/>
                <w:szCs w:val="20"/>
              </w:rPr>
              <w:t>(43)</w:t>
            </w:r>
            <w:r>
              <w:rPr>
                <w:rFonts w:ascii="Times New Roman" w:hAnsi="Times New Roman" w:cs="Times New Roman" w:hint="eastAsia"/>
                <w:kern w:val="2"/>
                <w:sz w:val="20"/>
                <w:szCs w:val="20"/>
              </w:rPr>
              <w:fldChar w:fldCharType="end"/>
            </w:r>
            <w:r>
              <w:rPr>
                <w:rFonts w:ascii="Times New Roman" w:hAnsi="Times New Roman" w:cs="Times New Roman" w:hint="eastAsia"/>
                <w:kern w:val="2"/>
                <w:sz w:val="20"/>
                <w:szCs w:val="20"/>
              </w:rPr>
              <w:t>(2021).</w:t>
            </w:r>
          </w:p>
        </w:tc>
        <w:tc>
          <w:tcPr>
            <w:tcW w:w="1572" w:type="dxa"/>
          </w:tcPr>
          <w:p w14:paraId="22BC729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350" w:type="dxa"/>
          </w:tcPr>
          <w:p w14:paraId="3284F86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323A5053"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530" w:type="dxa"/>
          </w:tcPr>
          <w:p w14:paraId="02284FE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tc>
        <w:tc>
          <w:tcPr>
            <w:tcW w:w="1170" w:type="dxa"/>
          </w:tcPr>
          <w:p w14:paraId="5F8D2867"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4553E411" w14:textId="77777777" w:rsidR="008A1AFE" w:rsidRDefault="008A1AFE">
            <w:pPr>
              <w:spacing w:after="0" w:line="240" w:lineRule="auto"/>
              <w:jc w:val="center"/>
              <w:rPr>
                <w:rFonts w:ascii="Times New Roman" w:hAnsi="Times New Roman" w:cs="Times New Roman"/>
                <w:kern w:val="2"/>
                <w:sz w:val="16"/>
                <w:szCs w:val="16"/>
              </w:rPr>
            </w:pPr>
          </w:p>
        </w:tc>
        <w:tc>
          <w:tcPr>
            <w:tcW w:w="1440" w:type="dxa"/>
          </w:tcPr>
          <w:p w14:paraId="3E613931"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w:t>
            </w:r>
          </w:p>
          <w:p w14:paraId="32DBDE8C" w14:textId="77777777" w:rsidR="008A1AFE" w:rsidRDefault="008A1AFE">
            <w:pPr>
              <w:spacing w:after="0" w:line="240" w:lineRule="auto"/>
              <w:jc w:val="center"/>
              <w:rPr>
                <w:rFonts w:ascii="Times New Roman" w:hAnsi="Times New Roman" w:cs="Times New Roman"/>
                <w:kern w:val="2"/>
                <w:sz w:val="16"/>
                <w:szCs w:val="16"/>
              </w:rPr>
            </w:pPr>
          </w:p>
        </w:tc>
        <w:tc>
          <w:tcPr>
            <w:tcW w:w="1080" w:type="dxa"/>
          </w:tcPr>
          <w:p w14:paraId="37F58138"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rPr>
              <w:t>*</w:t>
            </w:r>
          </w:p>
        </w:tc>
        <w:tc>
          <w:tcPr>
            <w:tcW w:w="810" w:type="dxa"/>
          </w:tcPr>
          <w:p w14:paraId="606B0B72" w14:textId="77777777" w:rsidR="008A1AFE" w:rsidRDefault="00CC7547">
            <w:pPr>
              <w:spacing w:after="0" w:line="240" w:lineRule="auto"/>
              <w:jc w:val="center"/>
              <w:rPr>
                <w:rFonts w:ascii="Times New Roman" w:hAnsi="Times New Roman" w:cs="Times New Roman"/>
                <w:kern w:val="2"/>
                <w:sz w:val="16"/>
                <w:szCs w:val="16"/>
              </w:rPr>
            </w:pPr>
            <w:r>
              <w:rPr>
                <w:rFonts w:ascii="Times New Roman" w:hAnsi="Times New Roman" w:cs="Times New Roman" w:hint="eastAsia"/>
                <w:kern w:val="2"/>
                <w:sz w:val="16"/>
                <w:szCs w:val="16"/>
              </w:rPr>
              <w:t>9</w:t>
            </w:r>
          </w:p>
        </w:tc>
      </w:tr>
    </w:tbl>
    <w:bookmarkEnd w:id="0"/>
    <w:p w14:paraId="5A4CBABC" w14:textId="77777777" w:rsidR="008A1AFE" w:rsidRDefault="00CC7547">
      <w:pPr>
        <w:spacing w:line="240" w:lineRule="auto"/>
        <w:rPr>
          <w:rFonts w:ascii="Times New Roman" w:hAnsi="Times New Roman" w:cs="Times New Roman"/>
          <w:sz w:val="16"/>
          <w:szCs w:val="16"/>
        </w:rPr>
      </w:pPr>
      <w:r>
        <w:rPr>
          <w:rFonts w:ascii="Times New Roman" w:hAnsi="Times New Roman" w:cs="Times New Roman"/>
          <w:sz w:val="16"/>
          <w:szCs w:val="16"/>
        </w:rPr>
        <w:t>-, No star; *, 1 point; **, 2 points.</w:t>
      </w:r>
    </w:p>
    <w:p w14:paraId="0FB73250" w14:textId="77777777" w:rsidR="008A1AFE" w:rsidRDefault="008A1AFE">
      <w:pPr>
        <w:spacing w:line="240" w:lineRule="auto"/>
        <w:rPr>
          <w:rFonts w:ascii="Times New Roman" w:hAnsi="Times New Roman" w:cs="Times New Roman"/>
          <w:sz w:val="16"/>
          <w:szCs w:val="16"/>
        </w:rPr>
      </w:pPr>
    </w:p>
    <w:p w14:paraId="14B8A59F" w14:textId="77777777" w:rsidR="008A1AFE" w:rsidRDefault="008A1AFE">
      <w:pPr>
        <w:spacing w:line="240" w:lineRule="auto"/>
        <w:rPr>
          <w:rFonts w:ascii="Times New Roman" w:hAnsi="Times New Roman" w:cs="Times New Roman"/>
          <w:sz w:val="16"/>
          <w:szCs w:val="16"/>
        </w:rPr>
      </w:pPr>
    </w:p>
    <w:p w14:paraId="17A06AC9" w14:textId="77777777" w:rsidR="008A1AFE" w:rsidRDefault="00CC7547">
      <w:pPr>
        <w:pStyle w:val="1"/>
        <w:spacing w:before="0" w:after="0" w:line="360" w:lineRule="auto"/>
        <w:rPr>
          <w:rFonts w:ascii="Times New Roman" w:hAnsi="Times New Roman" w:cs="Times New Roman"/>
          <w:sz w:val="21"/>
          <w:szCs w:val="21"/>
        </w:rPr>
      </w:pPr>
      <w:r>
        <w:rPr>
          <w:rFonts w:ascii="Times New Roman" w:hAnsi="Times New Roman" w:cs="Times New Roman"/>
          <w:sz w:val="21"/>
          <w:szCs w:val="21"/>
        </w:rPr>
        <w:lastRenderedPageBreak/>
        <w:t>Reference</w:t>
      </w:r>
    </w:p>
    <w:p w14:paraId="2BDF0DFF"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ADDIN EN.REFLIST </w:instrText>
      </w:r>
      <w:r>
        <w:rPr>
          <w:rFonts w:ascii="Times New Roman" w:hAnsi="Times New Roman" w:cs="Times New Roman"/>
          <w:sz w:val="21"/>
          <w:szCs w:val="21"/>
        </w:rPr>
        <w:fldChar w:fldCharType="separate"/>
      </w:r>
      <w:r>
        <w:rPr>
          <w:rFonts w:ascii="Times New Roman" w:hAnsi="Times New Roman" w:cs="Times New Roman"/>
          <w:sz w:val="21"/>
          <w:szCs w:val="21"/>
        </w:rPr>
        <w:t>1.</w:t>
      </w:r>
      <w:r>
        <w:rPr>
          <w:rFonts w:ascii="Times New Roman" w:hAnsi="Times New Roman" w:cs="Times New Roman"/>
          <w:sz w:val="21"/>
          <w:szCs w:val="21"/>
        </w:rPr>
        <w:tab/>
        <w:t>Herzog R, Alvarez-Pasquin M, Diaz C, Del Barrio J, Estrada J, Gil A. Newcastle-Ottawa Scale adapted for cross-sectional studies. BMC Public Health. 2013;13(1):154.</w:t>
      </w:r>
    </w:p>
    <w:p w14:paraId="4234EF2F"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ab/>
        <w:t>Abebe H, Gashu M, Kebede A, Abata H, Yeshaneh A, Workye H, et al. Minimum acceptable diet and associated factors among children aged 6-23 months in Ethiopia. Italian journal of pediatrics. 2021;47(1):215.</w:t>
      </w:r>
    </w:p>
    <w:p w14:paraId="773E0B1E"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ab/>
        <w:t>Aemro M, Mesele M, Birhanu Z, Atenafu A. Dietary diversity and meal frequency practices among infant and young children aged 6–23 months in Ethiopia: a secondary analysis of Ethiopian demographic and health survey 2011. Journal of nutrition and metabolism. 2013;2013.</w:t>
      </w:r>
    </w:p>
    <w:p w14:paraId="2D7C665E"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ab/>
        <w:t>Agize A, Jara D, Dejenu G. Level of Knowledge and Practice of Mothers on Minimum Dietary Diversity Practices and Associated Factors for 6-23-Month-Old Children in Adea Woreda, Oromia, Ethiopia. BioMed research international. 2017;2017:7204562.</w:t>
      </w:r>
    </w:p>
    <w:p w14:paraId="0C2A8B0A"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sz w:val="21"/>
          <w:szCs w:val="21"/>
        </w:rPr>
        <w:tab/>
        <w:t>Alemu TG, Techane MA, Wubneh CA, Assimamaw NT, Belay GM, Tamir TT, et al. Spatial variation and determinates of dietary diversity among children aged 6–23 months in Ethiopia: a spatial and multilevel analysis using Ethiopian Demography Health Survey (EDHS) 2019). Archives of Public Health. 2022;80(1):1-13.</w:t>
      </w:r>
    </w:p>
    <w:p w14:paraId="26709742"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6.</w:t>
      </w:r>
      <w:r>
        <w:rPr>
          <w:rFonts w:ascii="Times New Roman" w:hAnsi="Times New Roman" w:cs="Times New Roman"/>
          <w:sz w:val="21"/>
          <w:szCs w:val="21"/>
        </w:rPr>
        <w:tab/>
        <w:t>Getacher L, Egata G, Alemayehu T, Bante A, Molla A. Minimum dietary diversity and associated factors among lactating mothers in Ataye district, North Shoa zone, Central Ethiopia: a community-based cross-sectional study. Journal of Nutrition and Metabolism. 2020;2020.</w:t>
      </w:r>
    </w:p>
    <w:p w14:paraId="2670E500"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7.</w:t>
      </w:r>
      <w:r>
        <w:rPr>
          <w:rFonts w:ascii="Times New Roman" w:hAnsi="Times New Roman" w:cs="Times New Roman"/>
          <w:sz w:val="21"/>
          <w:szCs w:val="21"/>
        </w:rPr>
        <w:tab/>
        <w:t>Assefa D, Belachew T. Minimum dietary diversity and associated factors among children aged 6-23 months in Enebsie Sar Midir Woreda, East Gojjam, North West Ethiopia. BMC nutrition. 2022;8(1):149.</w:t>
      </w:r>
    </w:p>
    <w:p w14:paraId="106F28DA"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8.</w:t>
      </w:r>
      <w:r>
        <w:rPr>
          <w:rFonts w:ascii="Times New Roman" w:hAnsi="Times New Roman" w:cs="Times New Roman"/>
          <w:sz w:val="21"/>
          <w:szCs w:val="21"/>
        </w:rPr>
        <w:tab/>
        <w:t>Bedada Damtie S, Benti Tefera T, Tegegne Haile M. Dietary diversity practice and associated factors among children aged 6–23 months in Robe town, Bale zone, Ethiopia. Journal of nutrition and metabolism. 2020;2020.</w:t>
      </w:r>
    </w:p>
    <w:p w14:paraId="453D0460"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9.</w:t>
      </w:r>
      <w:r>
        <w:rPr>
          <w:rFonts w:ascii="Times New Roman" w:hAnsi="Times New Roman" w:cs="Times New Roman"/>
          <w:sz w:val="21"/>
          <w:szCs w:val="21"/>
        </w:rPr>
        <w:tab/>
        <w:t>Belete KT, Daba DB, Shallo SA, Yebassa MA, Danusa KT, Gadisa DA. Levels of dietary diversity and its associated factors among children aged 6–23 months in West Shoa, Ethiopia: a comparative cross-sectional study. Journal of nutritional science. 2022;11:e20.</w:t>
      </w:r>
    </w:p>
    <w:p w14:paraId="7BB8DBDF"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10.</w:t>
      </w:r>
      <w:r>
        <w:rPr>
          <w:rFonts w:ascii="Times New Roman" w:hAnsi="Times New Roman" w:cs="Times New Roman"/>
          <w:sz w:val="21"/>
          <w:szCs w:val="21"/>
        </w:rPr>
        <w:tab/>
        <w:t>Belew AK, Ali BM, Abebe Z, Dachew BA. Dietary diversity and meal frequency among infant and young children 6-23 months of age: a community based study. Italian journal of pediatrics. 2017;43(1):73-.</w:t>
      </w:r>
    </w:p>
    <w:p w14:paraId="5E03FF74"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11.</w:t>
      </w:r>
      <w:r>
        <w:rPr>
          <w:rFonts w:ascii="Times New Roman" w:hAnsi="Times New Roman" w:cs="Times New Roman"/>
          <w:sz w:val="21"/>
          <w:szCs w:val="21"/>
        </w:rPr>
        <w:tab/>
        <w:t>Berhe Gebremichael GE, Assefa N. Dietary diversity practice and associated factors among infants and young children in Haramaya town, Ethiopia (6-23Months). Int J Public Health Sci. 2017;6(3):243-50.</w:t>
      </w:r>
    </w:p>
    <w:p w14:paraId="6AEA41C6"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12.</w:t>
      </w:r>
      <w:r>
        <w:rPr>
          <w:rFonts w:ascii="Times New Roman" w:hAnsi="Times New Roman" w:cs="Times New Roman"/>
          <w:sz w:val="21"/>
          <w:szCs w:val="21"/>
        </w:rPr>
        <w:tab/>
        <w:t>Beyene M, Worku A, Wassie M. Dietary diversity, meal frequency and in Northwest Ethiopia: A cross-sectional study associated factors among infant and young children (6-23 months ). BMC public health. 2015;15:1007-16.</w:t>
      </w:r>
    </w:p>
    <w:p w14:paraId="2870741C"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lastRenderedPageBreak/>
        <w:t>13.</w:t>
      </w:r>
      <w:r>
        <w:rPr>
          <w:rFonts w:ascii="Times New Roman" w:hAnsi="Times New Roman" w:cs="Times New Roman"/>
          <w:sz w:val="21"/>
          <w:szCs w:val="21"/>
        </w:rPr>
        <w:tab/>
        <w:t>Bilal SM, Dinant G, Blanco R, Crutzen R, Mulugeta A, Spigt M. The influence of father's child feeding knowledge and practices on children's dietary diversity: a study in urban and rural districts of Northern Ethiopia, 2013 (6–23 months). Maternal &amp; child nutrition. 2016;12(3):473-83.</w:t>
      </w:r>
    </w:p>
    <w:p w14:paraId="37637DF6"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14.</w:t>
      </w:r>
      <w:r>
        <w:rPr>
          <w:rFonts w:ascii="Times New Roman" w:hAnsi="Times New Roman" w:cs="Times New Roman"/>
          <w:sz w:val="21"/>
          <w:szCs w:val="21"/>
        </w:rPr>
        <w:tab/>
        <w:t>Birie B, Kassa A, Kebede E, Terefe B. Minimum acceptable diet practice and its associated factors among children aged 6–23 months in rural communities of Goncha district, north West Ethiopia. BMC nutrition. 2021;7(1):1-40.</w:t>
      </w:r>
    </w:p>
    <w:p w14:paraId="1210FBDC"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15.</w:t>
      </w:r>
      <w:r>
        <w:rPr>
          <w:rFonts w:ascii="Times New Roman" w:hAnsi="Times New Roman" w:cs="Times New Roman"/>
          <w:sz w:val="21"/>
          <w:szCs w:val="21"/>
        </w:rPr>
        <w:tab/>
        <w:t>Bitew S, Bati T, Demssie T. Minimum dietary diversity and associated factors among 6-23 months children in rural community, Southern Ethiopia: a cross-sectional study. 2020.</w:t>
      </w:r>
    </w:p>
    <w:p w14:paraId="5F750A67"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16.</w:t>
      </w:r>
      <w:r>
        <w:rPr>
          <w:rFonts w:ascii="Times New Roman" w:hAnsi="Times New Roman" w:cs="Times New Roman"/>
          <w:sz w:val="21"/>
          <w:szCs w:val="21"/>
        </w:rPr>
        <w:tab/>
        <w:t>Dafursa K, Gebremedhin S. Dietary diversity among children aged 6–23 months in Aleta Wondo District, Southern Ethiopia. Journal of nutrition and metabolism. 2019;2019.</w:t>
      </w:r>
    </w:p>
    <w:p w14:paraId="4B5D08B6"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17.</w:t>
      </w:r>
      <w:r>
        <w:rPr>
          <w:rFonts w:ascii="Times New Roman" w:hAnsi="Times New Roman" w:cs="Times New Roman"/>
          <w:sz w:val="21"/>
          <w:szCs w:val="21"/>
        </w:rPr>
        <w:tab/>
        <w:t>Dangura D, Gebremedhin S. Differentials of dietary diversity in children 6–23 months in Gorche district, southern Ethiopia. BMC pediatrics. 2017;17(9).</w:t>
      </w:r>
    </w:p>
    <w:p w14:paraId="5A60A76C"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18.</w:t>
      </w:r>
      <w:r>
        <w:rPr>
          <w:rFonts w:ascii="Times New Roman" w:hAnsi="Times New Roman" w:cs="Times New Roman"/>
          <w:sz w:val="21"/>
          <w:szCs w:val="21"/>
        </w:rPr>
        <w:tab/>
        <w:t>Dejene Y, Mezgebu GS, Tadesse SE. Minimum acceptable diet and its associated factors among children aged 6-23 months in Lalibela, northeast Ethiopia: a community-based cross-sectional study. Journal of nutritional science. 2023;12:e41.</w:t>
      </w:r>
    </w:p>
    <w:p w14:paraId="5EED5B4F"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19.</w:t>
      </w:r>
      <w:r>
        <w:rPr>
          <w:rFonts w:ascii="Times New Roman" w:hAnsi="Times New Roman" w:cs="Times New Roman"/>
          <w:sz w:val="21"/>
          <w:szCs w:val="21"/>
        </w:rPr>
        <w:tab/>
        <w:t>Demie TG, Gesese GT, Derseh BT, Mruts KB, Gebremariam TB. Factors Associated With Minimum Dietary Diversity Among Children Aged 6 to 23 Months in Debre Berhan Town, Central Ethiopia: Community-based Cross-sectional Study. 2021.</w:t>
      </w:r>
    </w:p>
    <w:p w14:paraId="210F584F"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20.</w:t>
      </w:r>
      <w:r>
        <w:rPr>
          <w:rFonts w:ascii="Times New Roman" w:hAnsi="Times New Roman" w:cs="Times New Roman"/>
          <w:sz w:val="21"/>
          <w:szCs w:val="21"/>
        </w:rPr>
        <w:tab/>
        <w:t>Edris M, Atnafu N, Abota T. Determinants of dietary diversity score among children age between 6-23 months in Bench Maji Zone, Southwest Ethiopia. Ped Health Res. 2018;3(3):10.</w:t>
      </w:r>
    </w:p>
    <w:p w14:paraId="50A9CEFC"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21.</w:t>
      </w:r>
      <w:r>
        <w:rPr>
          <w:rFonts w:ascii="Times New Roman" w:hAnsi="Times New Roman" w:cs="Times New Roman"/>
          <w:sz w:val="21"/>
          <w:szCs w:val="21"/>
        </w:rPr>
        <w:tab/>
        <w:t>Eshete T, Kumera G, Bazezew Y, Mihretie A, Marie T. Determinants of inadequate minimum dietary diversity among children aged 6–23 months in Ethiopia: secondary data analysis from Ethiopian Demographic and Health Survey 2016. Agriculture &amp; Food Security. 2018;7(1):1-8.</w:t>
      </w:r>
    </w:p>
    <w:p w14:paraId="11A2ECF6"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22.</w:t>
      </w:r>
      <w:r>
        <w:rPr>
          <w:rFonts w:ascii="Times New Roman" w:hAnsi="Times New Roman" w:cs="Times New Roman"/>
          <w:sz w:val="21"/>
          <w:szCs w:val="21"/>
        </w:rPr>
        <w:tab/>
        <w:t>Eskezyiaw A, Gatahun D, Misker A. Dietary diversity feeding practice and determinants among children aged 6–23 months in Kemba Woreda, Southern Ethiopia implication for Public Health Intervention. Journal of Food and Nutrition Science. 2015;13:003.</w:t>
      </w:r>
    </w:p>
    <w:p w14:paraId="3F08B575"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23.</w:t>
      </w:r>
      <w:r>
        <w:rPr>
          <w:rFonts w:ascii="Times New Roman" w:hAnsi="Times New Roman" w:cs="Times New Roman"/>
          <w:sz w:val="21"/>
          <w:szCs w:val="21"/>
        </w:rPr>
        <w:tab/>
        <w:t>Forsido SF, Kiyak N, Belachew T, Hensel O. Complementary feeding practices, dietary diversity, and nutrient composition of complementary foods of children 6-24 months old in Jimma Zone, Southwest Ethiopia. Journal of health, population, and nutrition. 2019;38(1):14.</w:t>
      </w:r>
    </w:p>
    <w:p w14:paraId="6B0FA313"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24.</w:t>
      </w:r>
      <w:r>
        <w:rPr>
          <w:rFonts w:ascii="Times New Roman" w:hAnsi="Times New Roman" w:cs="Times New Roman"/>
          <w:sz w:val="21"/>
          <w:szCs w:val="21"/>
        </w:rPr>
        <w:tab/>
        <w:t>Gebremedhin S, Baye K, Bekele T, Tharaney M, Asrat Y, Abebe Y, et al. Predictors of dietary diversity in children ages 6 to 23 mo in largely food-insecure area of South Wollo, Ethiopia. Nutrition (Burbank, Los Angeles County, Calif). 2017;33:163-8.</w:t>
      </w:r>
    </w:p>
    <w:p w14:paraId="4CA8C9B1"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25.</w:t>
      </w:r>
      <w:r>
        <w:rPr>
          <w:rFonts w:ascii="Times New Roman" w:hAnsi="Times New Roman" w:cs="Times New Roman"/>
          <w:sz w:val="21"/>
          <w:szCs w:val="21"/>
        </w:rPr>
        <w:tab/>
        <w:t>Gezahegn H, Tegegne M. Magnitude and Its Predictors of Minimum Dietary Diversity Feeding Practice Among Mothers Having Children Aged 6–23 Months in Goba Town, Southeast Ethiopia, 2018: A Community-Based Cross-Sectional Study. Nutrition and Dietary Supplements. 2020:215-22.</w:t>
      </w:r>
    </w:p>
    <w:p w14:paraId="7784B0D2"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lastRenderedPageBreak/>
        <w:t>26.</w:t>
      </w:r>
      <w:r>
        <w:rPr>
          <w:rFonts w:ascii="Times New Roman" w:hAnsi="Times New Roman" w:cs="Times New Roman"/>
          <w:sz w:val="21"/>
          <w:szCs w:val="21"/>
        </w:rPr>
        <w:tab/>
        <w:t>Habtamu T, Debebe S, Solomon T, Zerihun Tariku E, Gebeyehu Tiruneh S. Dietary Diversity Feeding Practice and Its Associated Factors among Infants and Young Children Aged between 6 and 23 Months in Birbir Town, Southern Ethiopia. Journal of Nutrition and Metabolism. 2021;2021:1-9.</w:t>
      </w:r>
    </w:p>
    <w:p w14:paraId="16CD26FA"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27.</w:t>
      </w:r>
      <w:r>
        <w:rPr>
          <w:rFonts w:ascii="Times New Roman" w:hAnsi="Times New Roman" w:cs="Times New Roman"/>
          <w:sz w:val="21"/>
          <w:szCs w:val="21"/>
        </w:rPr>
        <w:tab/>
        <w:t>Kassa T. ASSESSMENT OF THE DIETARY DIVERSITY AND PREPARATION AND PROCESSING METHODS OF CEREALS AND PULSES USED TO PREPARE COMPLEMENTARY FOODS GIVEN TO CHILDREN AGED 6-23 MONTHS OLD AND ASSOCIATED FACTORS, THE CASE OF HAWASSA CITY, SIDAMA ETHIOPIA 2020.</w:t>
      </w:r>
    </w:p>
    <w:p w14:paraId="4C180DB1"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28.</w:t>
      </w:r>
      <w:r>
        <w:rPr>
          <w:rFonts w:ascii="Times New Roman" w:hAnsi="Times New Roman" w:cs="Times New Roman"/>
          <w:sz w:val="21"/>
          <w:szCs w:val="21"/>
        </w:rPr>
        <w:tab/>
        <w:t>Keno S, Bikila H, Shibiru T, Etafa W. Dietary diversity and associated factors among children aged 6 to 23 months in Chelia District, Ethiopia. BMC pediatrics. 2021;21(1):565.</w:t>
      </w:r>
    </w:p>
    <w:p w14:paraId="0A0C3A66"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29.</w:t>
      </w:r>
      <w:r>
        <w:rPr>
          <w:rFonts w:ascii="Times New Roman" w:hAnsi="Times New Roman" w:cs="Times New Roman"/>
          <w:sz w:val="21"/>
          <w:szCs w:val="21"/>
        </w:rPr>
        <w:tab/>
        <w:t>Kuche D, Moss C, Eshetu S, Ayana G, Salasibew M, Dangour AD, et al. Factors associated with dietary diversity and length‐for‐age z‐score in rural Ethiopian children aged 6–23 months: A novel approach to the analysis of baseline data from the Sustainable Undernutrition Reduction in Ethiopia evaluation. Maternal &amp; child nutrition. 2020;16(1):e12852.</w:t>
      </w:r>
    </w:p>
    <w:p w14:paraId="46A89938"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30.</w:t>
      </w:r>
      <w:r>
        <w:rPr>
          <w:rFonts w:ascii="Times New Roman" w:hAnsi="Times New Roman" w:cs="Times New Roman"/>
          <w:sz w:val="21"/>
          <w:szCs w:val="21"/>
        </w:rPr>
        <w:tab/>
        <w:t>Kumera G, Tsedal E, Ayana M. Dietary diversity and associated factors among children of Orthodox Christian mothers/caregivers during the fasting season in Dejen District, North West Ethiopia. Nutrition &amp; metabolism. 2018;15(1):1-9.</w:t>
      </w:r>
    </w:p>
    <w:p w14:paraId="5607E5C8"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31.</w:t>
      </w:r>
      <w:r>
        <w:rPr>
          <w:rFonts w:ascii="Times New Roman" w:hAnsi="Times New Roman" w:cs="Times New Roman"/>
          <w:sz w:val="21"/>
          <w:szCs w:val="21"/>
        </w:rPr>
        <w:tab/>
        <w:t>Mekonnen TC, Workie SB, Yimer TM, Mersha WF. Meal frequency and dietary diversity feeding practices among children 6-23 months of age in Wolaita Sodo town, Southern Ethiopia. Journal of health, population, and nutrition. 2017;36(1):18.</w:t>
      </w:r>
    </w:p>
    <w:p w14:paraId="1ACA7E97"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32.</w:t>
      </w:r>
      <w:r>
        <w:rPr>
          <w:rFonts w:ascii="Times New Roman" w:hAnsi="Times New Roman" w:cs="Times New Roman"/>
          <w:sz w:val="21"/>
          <w:szCs w:val="21"/>
        </w:rPr>
        <w:tab/>
        <w:t>Molla A, Egata G, Getacher L, Kebede B, Sayih A, Arega M, et al. Minimum acceptable diet and associated factors among infants and young children aged 6-23 months in Amhara region, Central Ethiopia: community-based cross-sectional study. BMJ open. 2021;11(5):e044284.</w:t>
      </w:r>
    </w:p>
    <w:p w14:paraId="615E441F"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33.</w:t>
      </w:r>
      <w:r>
        <w:rPr>
          <w:rFonts w:ascii="Times New Roman" w:hAnsi="Times New Roman" w:cs="Times New Roman"/>
          <w:sz w:val="21"/>
          <w:szCs w:val="21"/>
        </w:rPr>
        <w:tab/>
        <w:t>Molla W, Adem DA, Tilahun R, Shumye S, Kabthymer RH, Kebede D, et al. Dietary diversity and associated factors among children (6-23 months) in Gedeo zone, Ethiopia: cross - sectional study. Italian journal of pediatrics. 2021;47(1):233.</w:t>
      </w:r>
    </w:p>
    <w:p w14:paraId="74DDB93F"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34.</w:t>
      </w:r>
      <w:r>
        <w:rPr>
          <w:rFonts w:ascii="Times New Roman" w:hAnsi="Times New Roman" w:cs="Times New Roman"/>
          <w:sz w:val="21"/>
          <w:szCs w:val="21"/>
        </w:rPr>
        <w:tab/>
        <w:t>Sagaro GG, Alemayehu M. Dietary diversity and associated factors among infants and young children in Wolaita Zone, Southern Ethiopia. Sci J Clin Med. 2017;6(4):53.</w:t>
      </w:r>
    </w:p>
    <w:p w14:paraId="5D3146F7"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35.</w:t>
      </w:r>
      <w:r>
        <w:rPr>
          <w:rFonts w:ascii="Times New Roman" w:hAnsi="Times New Roman" w:cs="Times New Roman"/>
          <w:sz w:val="21"/>
          <w:szCs w:val="21"/>
        </w:rPr>
        <w:tab/>
        <w:t>Sema A, Belay Y, Solomon Y, Desalew A, Misganaw A, Menberu T, et al. Minimum dietary diversity practice and associated factors among children aged 6 to 23 months in Dire Dawa City, Eastern Ethiopia: a community-based cross-sectional study. Global Pediatric Health. 2021;8:2333794X21996630.</w:t>
      </w:r>
    </w:p>
    <w:p w14:paraId="2DF578C4"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36.</w:t>
      </w:r>
      <w:r>
        <w:rPr>
          <w:rFonts w:ascii="Times New Roman" w:hAnsi="Times New Roman" w:cs="Times New Roman"/>
          <w:sz w:val="21"/>
          <w:szCs w:val="21"/>
        </w:rPr>
        <w:tab/>
        <w:t>Solomon D, Aderaw Z, Tegegne TK. Minimum dietary diversity and associated factors among children aged 6-23 months in Addis Ababa, Ethiopia. International journal for equity in health. 2017;16(1):181.</w:t>
      </w:r>
    </w:p>
    <w:p w14:paraId="658C35E4"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lastRenderedPageBreak/>
        <w:t>37.</w:t>
      </w:r>
      <w:r>
        <w:rPr>
          <w:rFonts w:ascii="Times New Roman" w:hAnsi="Times New Roman" w:cs="Times New Roman"/>
          <w:sz w:val="21"/>
          <w:szCs w:val="21"/>
        </w:rPr>
        <w:tab/>
        <w:t>Tefera TB, Tegegne M, Bedada S, Amare A. Optimal dietary diversity and its associated factors among children aged 6–23 Months in Bale Zone, Southeast Ethiopia: a community based cross-sectional study. J Nutr Health Food Sci. 2020;8:1-8.</w:t>
      </w:r>
    </w:p>
    <w:p w14:paraId="633C8CFE"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38.</w:t>
      </w:r>
      <w:r>
        <w:rPr>
          <w:rFonts w:ascii="Times New Roman" w:hAnsi="Times New Roman" w:cs="Times New Roman"/>
          <w:sz w:val="21"/>
          <w:szCs w:val="21"/>
        </w:rPr>
        <w:tab/>
        <w:t>Tegegne M, Sileshi S, Benti T, Teshome M, Woldie H. Factors associated with minimal meal frequency and dietary diversity practices among infants and young children in the predominantly agrarian society of Bale zone, Southeast Ethiopia: a community based cross sectional study. Archives of Public Health. 2017;75(1):1-11.</w:t>
      </w:r>
    </w:p>
    <w:p w14:paraId="5699D45A"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39.</w:t>
      </w:r>
      <w:r>
        <w:rPr>
          <w:rFonts w:ascii="Times New Roman" w:hAnsi="Times New Roman" w:cs="Times New Roman"/>
          <w:sz w:val="21"/>
          <w:szCs w:val="21"/>
        </w:rPr>
        <w:tab/>
        <w:t>Temesgen H, Yeneabat T, Teshome M. Dietary diversity and associated factors among children aged 6–23 months in Sinan Woreda, Northwest Ethiopia: a cross-sectional study. BMC nutrition. 2018;4(1):1-8.</w:t>
      </w:r>
    </w:p>
    <w:p w14:paraId="3858092A"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40.</w:t>
      </w:r>
      <w:r>
        <w:rPr>
          <w:rFonts w:ascii="Times New Roman" w:hAnsi="Times New Roman" w:cs="Times New Roman"/>
          <w:sz w:val="21"/>
          <w:szCs w:val="21"/>
        </w:rPr>
        <w:tab/>
        <w:t>Worku T, Gonete KA, Muhammad EA, Atnafu A. Sustainable under nutrition reduction program and dietary diversity among children's aged 6-23 months, Northwest Ethiopia: Comparative cross-sectional study. International journal for equity in health. 2020;19(1):14.</w:t>
      </w:r>
    </w:p>
    <w:p w14:paraId="54EA85F3"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41.</w:t>
      </w:r>
      <w:r>
        <w:rPr>
          <w:rFonts w:ascii="Times New Roman" w:hAnsi="Times New Roman" w:cs="Times New Roman"/>
          <w:sz w:val="21"/>
          <w:szCs w:val="21"/>
        </w:rPr>
        <w:tab/>
        <w:t>Wuneh AG, Ahmed W, Bezabih AM, Reddy PS. Dietary diversity and meal frequency practices among children aged 6-23 months in agro pastoral communities in Afar region, Ethiopia: a cross-sectional study. Ecology of food and nutrition. 2019;58(6):575-96.</w:t>
      </w:r>
    </w:p>
    <w:p w14:paraId="0A2972BD" w14:textId="77777777" w:rsidR="008A1AFE" w:rsidRDefault="00CC7547">
      <w:pPr>
        <w:pStyle w:val="EndNoteBibliography"/>
        <w:spacing w:after="0" w:line="360" w:lineRule="auto"/>
        <w:jc w:val="both"/>
        <w:rPr>
          <w:rFonts w:ascii="Times New Roman" w:hAnsi="Times New Roman" w:cs="Times New Roman"/>
          <w:sz w:val="21"/>
          <w:szCs w:val="21"/>
        </w:rPr>
      </w:pPr>
      <w:r>
        <w:rPr>
          <w:rFonts w:ascii="Times New Roman" w:hAnsi="Times New Roman" w:cs="Times New Roman"/>
          <w:sz w:val="21"/>
          <w:szCs w:val="21"/>
        </w:rPr>
        <w:t>42.</w:t>
      </w:r>
      <w:r>
        <w:rPr>
          <w:rFonts w:ascii="Times New Roman" w:hAnsi="Times New Roman" w:cs="Times New Roman"/>
          <w:sz w:val="21"/>
          <w:szCs w:val="21"/>
        </w:rPr>
        <w:tab/>
        <w:t>Yazew T, Daba A. Dietary Diversity, Household Food Security and Nutritional Status of Children (Aged 6-23 Months) in Jima Geneti District, Oromia, Ethiopia. EC Nutrition. 2020;15:50-65.</w:t>
      </w:r>
    </w:p>
    <w:p w14:paraId="716A6318" w14:textId="77777777" w:rsidR="008A1AFE" w:rsidRDefault="00CC7547">
      <w:pPr>
        <w:pStyle w:val="EndNoteBibliography"/>
        <w:spacing w:line="360" w:lineRule="auto"/>
        <w:jc w:val="both"/>
        <w:rPr>
          <w:rFonts w:ascii="Times New Roman" w:hAnsi="Times New Roman" w:cs="Times New Roman"/>
          <w:sz w:val="21"/>
          <w:szCs w:val="21"/>
        </w:rPr>
      </w:pPr>
      <w:r>
        <w:rPr>
          <w:rFonts w:ascii="Times New Roman" w:hAnsi="Times New Roman" w:cs="Times New Roman"/>
          <w:sz w:val="21"/>
          <w:szCs w:val="21"/>
        </w:rPr>
        <w:t>43.</w:t>
      </w:r>
      <w:r>
        <w:rPr>
          <w:rFonts w:ascii="Times New Roman" w:hAnsi="Times New Roman" w:cs="Times New Roman"/>
          <w:sz w:val="21"/>
          <w:szCs w:val="21"/>
        </w:rPr>
        <w:tab/>
        <w:t>Yesuf NN, Mekonnen EG, Takele WW. Minimum dietary diversity and associated factors among young infants and children (6-23 months) living in the most productive area of Amhara region, Addis Zemen town: A community-based cross-sectional study. International Journal of Africa Nursing Sciences. 2021;14:100279.</w:t>
      </w:r>
    </w:p>
    <w:p w14:paraId="6D88A5EC" w14:textId="77777777" w:rsidR="008A1AFE" w:rsidRDefault="00CC7547">
      <w:pPr>
        <w:spacing w:line="360" w:lineRule="auto"/>
        <w:jc w:val="both"/>
        <w:rPr>
          <w:rFonts w:ascii="Times New Roman" w:hAnsi="Times New Roman" w:cs="Times New Roman"/>
          <w:sz w:val="16"/>
          <w:szCs w:val="16"/>
        </w:rPr>
      </w:pPr>
      <w:r>
        <w:rPr>
          <w:rFonts w:ascii="Times New Roman" w:hAnsi="Times New Roman" w:cs="Times New Roman"/>
          <w:sz w:val="21"/>
          <w:szCs w:val="21"/>
        </w:rPr>
        <w:fldChar w:fldCharType="end"/>
      </w:r>
    </w:p>
    <w:sectPr w:rsidR="008A1AF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59A8" w14:textId="77777777" w:rsidR="00CC7547" w:rsidRDefault="00CC7547">
      <w:pPr>
        <w:spacing w:line="240" w:lineRule="auto"/>
      </w:pPr>
      <w:r>
        <w:separator/>
      </w:r>
    </w:p>
  </w:endnote>
  <w:endnote w:type="continuationSeparator" w:id="0">
    <w:p w14:paraId="3C13F384" w14:textId="77777777" w:rsidR="00CC7547" w:rsidRDefault="00CC7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14E92" w14:textId="77777777" w:rsidR="00CC7547" w:rsidRDefault="00CC7547">
      <w:pPr>
        <w:spacing w:after="0"/>
      </w:pPr>
      <w:r>
        <w:separator/>
      </w:r>
    </w:p>
  </w:footnote>
  <w:footnote w:type="continuationSeparator" w:id="0">
    <w:p w14:paraId="057183F2" w14:textId="77777777" w:rsidR="00CC7547" w:rsidRDefault="00CC75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727"/>
    <w:multiLevelType w:val="multilevel"/>
    <w:tmpl w:val="0092172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3043885"/>
    <w:multiLevelType w:val="multilevel"/>
    <w:tmpl w:val="13043885"/>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99054D2"/>
    <w:multiLevelType w:val="multilevel"/>
    <w:tmpl w:val="199054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903A19"/>
    <w:multiLevelType w:val="multilevel"/>
    <w:tmpl w:val="1A903A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0D5492"/>
    <w:multiLevelType w:val="multilevel"/>
    <w:tmpl w:val="230D5492"/>
    <w:lvl w:ilvl="0">
      <w:start w:val="1"/>
      <w:numFmt w:val="lowerLetter"/>
      <w:lvlText w:val="%1)"/>
      <w:lvlJc w:val="left"/>
      <w:pPr>
        <w:ind w:left="1080" w:hanging="360"/>
      </w:pPr>
    </w:lvl>
    <w:lvl w:ilvl="1">
      <w:start w:val="1"/>
      <w:numFmt w:val="lowerLetter"/>
      <w:lvlText w:val="%2."/>
      <w:lvlJc w:val="left"/>
      <w:pPr>
        <w:ind w:left="2160" w:hanging="72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6572171C"/>
    <w:multiLevelType w:val="multilevel"/>
    <w:tmpl w:val="6572171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65E2517B"/>
    <w:multiLevelType w:val="multilevel"/>
    <w:tmpl w:val="65E2517B"/>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69DB4ADF"/>
    <w:multiLevelType w:val="multilevel"/>
    <w:tmpl w:val="69DB4AD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6A533395"/>
    <w:multiLevelType w:val="multilevel"/>
    <w:tmpl w:val="6A533395"/>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 w:numId="3">
    <w:abstractNumId w:val="4"/>
  </w:num>
  <w:num w:numId="4">
    <w:abstractNumId w:val="8"/>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IwNjM3NAAyzZV0lIJTi4sz8/NACoxqAVeTvLssAAAA"/>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9aptt9ty2xvfwexrp8vpz962xwpdee9prpd&quot;&gt;Sileshi&lt;record-ids&gt;&lt;item&gt;3256&lt;/item&gt;&lt;item&gt;3262&lt;/item&gt;&lt;item&gt;3264&lt;/item&gt;&lt;item&gt;3267&lt;/item&gt;&lt;item&gt;3268&lt;/item&gt;&lt;item&gt;3270&lt;/item&gt;&lt;item&gt;3271&lt;/item&gt;&lt;item&gt;3272&lt;/item&gt;&lt;item&gt;3274&lt;/item&gt;&lt;item&gt;3275&lt;/item&gt;&lt;item&gt;3276&lt;/item&gt;&lt;item&gt;3277&lt;/item&gt;&lt;item&gt;3283&lt;/item&gt;&lt;item&gt;3285&lt;/item&gt;&lt;item&gt;3292&lt;/item&gt;&lt;item&gt;3293&lt;/item&gt;&lt;item&gt;3294&lt;/item&gt;&lt;item&gt;3295&lt;/item&gt;&lt;item&gt;3296&lt;/item&gt;&lt;item&gt;3298&lt;/item&gt;&lt;item&gt;3302&lt;/item&gt;&lt;item&gt;3311&lt;/item&gt;&lt;item&gt;3313&lt;/item&gt;&lt;item&gt;3314&lt;/item&gt;&lt;item&gt;3328&lt;/item&gt;&lt;item&gt;3329&lt;/item&gt;&lt;item&gt;3333&lt;/item&gt;&lt;item&gt;3343&lt;/item&gt;&lt;item&gt;3438&lt;/item&gt;&lt;item&gt;3464&lt;/item&gt;&lt;item&gt;3748&lt;/item&gt;&lt;item&gt;3750&lt;/item&gt;&lt;item&gt;3752&lt;/item&gt;&lt;item&gt;3763&lt;/item&gt;&lt;item&gt;3766&lt;/item&gt;&lt;item&gt;3770&lt;/item&gt;&lt;item&gt;3798&lt;/item&gt;&lt;item&gt;3832&lt;/item&gt;&lt;item&gt;3847&lt;/item&gt;&lt;item&gt;3943&lt;/item&gt;&lt;item&gt;4771&lt;/item&gt;&lt;item&gt;4782&lt;/item&gt;&lt;/record-ids&gt;&lt;/item&gt;&lt;item db-id=&quot;xsxr0evz10z0viefp5ypf5fvxaa2rvvf9wd5&quot;&gt;Fathers&amp;apos; involvement-EndNote Library&lt;record-ids&gt;&lt;item&gt;14&lt;/item&gt;&lt;/record-ids&gt;&lt;/item&gt;&lt;/Libraries&gt;"/>
  </w:docVars>
  <w:rsids>
    <w:rsidRoot w:val="00172A27"/>
    <w:rsid w:val="00011910"/>
    <w:rsid w:val="00012DFF"/>
    <w:rsid w:val="000154E2"/>
    <w:rsid w:val="00017750"/>
    <w:rsid w:val="00022C57"/>
    <w:rsid w:val="000304E4"/>
    <w:rsid w:val="00040D40"/>
    <w:rsid w:val="0004520B"/>
    <w:rsid w:val="0005167B"/>
    <w:rsid w:val="00061DBF"/>
    <w:rsid w:val="000700AE"/>
    <w:rsid w:val="000707CE"/>
    <w:rsid w:val="000763E7"/>
    <w:rsid w:val="00092704"/>
    <w:rsid w:val="000A151F"/>
    <w:rsid w:val="000A31D6"/>
    <w:rsid w:val="000B4C76"/>
    <w:rsid w:val="000C2EDD"/>
    <w:rsid w:val="000C32E1"/>
    <w:rsid w:val="000D029B"/>
    <w:rsid w:val="000F0A15"/>
    <w:rsid w:val="000F2212"/>
    <w:rsid w:val="00112EC9"/>
    <w:rsid w:val="00125665"/>
    <w:rsid w:val="00133EA0"/>
    <w:rsid w:val="001474CB"/>
    <w:rsid w:val="00150148"/>
    <w:rsid w:val="0016753F"/>
    <w:rsid w:val="00167C97"/>
    <w:rsid w:val="00172A27"/>
    <w:rsid w:val="001779DE"/>
    <w:rsid w:val="001B1A4F"/>
    <w:rsid w:val="001C56D9"/>
    <w:rsid w:val="001D35AE"/>
    <w:rsid w:val="001F1E22"/>
    <w:rsid w:val="001F3552"/>
    <w:rsid w:val="00203909"/>
    <w:rsid w:val="00205859"/>
    <w:rsid w:val="0021085D"/>
    <w:rsid w:val="00223CD2"/>
    <w:rsid w:val="00230142"/>
    <w:rsid w:val="002363E5"/>
    <w:rsid w:val="00237CB1"/>
    <w:rsid w:val="00243970"/>
    <w:rsid w:val="00282E05"/>
    <w:rsid w:val="00294D1C"/>
    <w:rsid w:val="00294E13"/>
    <w:rsid w:val="002B26A6"/>
    <w:rsid w:val="002B5704"/>
    <w:rsid w:val="002D03F4"/>
    <w:rsid w:val="002E0F01"/>
    <w:rsid w:val="002E7081"/>
    <w:rsid w:val="002F4A2C"/>
    <w:rsid w:val="00302759"/>
    <w:rsid w:val="00310A71"/>
    <w:rsid w:val="00342520"/>
    <w:rsid w:val="00345908"/>
    <w:rsid w:val="0035397E"/>
    <w:rsid w:val="00371548"/>
    <w:rsid w:val="00374941"/>
    <w:rsid w:val="00374BCF"/>
    <w:rsid w:val="00380900"/>
    <w:rsid w:val="003832C0"/>
    <w:rsid w:val="003842F5"/>
    <w:rsid w:val="00393AE3"/>
    <w:rsid w:val="00397F29"/>
    <w:rsid w:val="003A6B80"/>
    <w:rsid w:val="003B09BB"/>
    <w:rsid w:val="003B3280"/>
    <w:rsid w:val="003B7057"/>
    <w:rsid w:val="003B7C03"/>
    <w:rsid w:val="00406C35"/>
    <w:rsid w:val="004320FB"/>
    <w:rsid w:val="0043709B"/>
    <w:rsid w:val="00437D29"/>
    <w:rsid w:val="00454038"/>
    <w:rsid w:val="00460BEA"/>
    <w:rsid w:val="0046326E"/>
    <w:rsid w:val="004644DE"/>
    <w:rsid w:val="0046569F"/>
    <w:rsid w:val="00472919"/>
    <w:rsid w:val="004738D0"/>
    <w:rsid w:val="00490F17"/>
    <w:rsid w:val="004A5459"/>
    <w:rsid w:val="004B0B4A"/>
    <w:rsid w:val="004B6981"/>
    <w:rsid w:val="004C16D7"/>
    <w:rsid w:val="004D5F2E"/>
    <w:rsid w:val="004E4887"/>
    <w:rsid w:val="004E696D"/>
    <w:rsid w:val="004E7626"/>
    <w:rsid w:val="004E77DA"/>
    <w:rsid w:val="00506111"/>
    <w:rsid w:val="005545A5"/>
    <w:rsid w:val="00557C4A"/>
    <w:rsid w:val="00563457"/>
    <w:rsid w:val="00574D0E"/>
    <w:rsid w:val="00577935"/>
    <w:rsid w:val="00597606"/>
    <w:rsid w:val="005A46E5"/>
    <w:rsid w:val="005A5623"/>
    <w:rsid w:val="005E3BB5"/>
    <w:rsid w:val="0062548F"/>
    <w:rsid w:val="00636D34"/>
    <w:rsid w:val="00650554"/>
    <w:rsid w:val="006543BD"/>
    <w:rsid w:val="0066442A"/>
    <w:rsid w:val="00665752"/>
    <w:rsid w:val="006724FF"/>
    <w:rsid w:val="0068372E"/>
    <w:rsid w:val="0069073C"/>
    <w:rsid w:val="006A1B8C"/>
    <w:rsid w:val="006A415B"/>
    <w:rsid w:val="006E52BE"/>
    <w:rsid w:val="006F3188"/>
    <w:rsid w:val="00700FFC"/>
    <w:rsid w:val="007202C7"/>
    <w:rsid w:val="007322B6"/>
    <w:rsid w:val="007359CE"/>
    <w:rsid w:val="00743421"/>
    <w:rsid w:val="00744A2C"/>
    <w:rsid w:val="00754446"/>
    <w:rsid w:val="00761672"/>
    <w:rsid w:val="007624B3"/>
    <w:rsid w:val="00782807"/>
    <w:rsid w:val="007873E6"/>
    <w:rsid w:val="007A0160"/>
    <w:rsid w:val="007A7105"/>
    <w:rsid w:val="007B0176"/>
    <w:rsid w:val="007B333D"/>
    <w:rsid w:val="007C60B6"/>
    <w:rsid w:val="007D0C23"/>
    <w:rsid w:val="007D517C"/>
    <w:rsid w:val="007F37CE"/>
    <w:rsid w:val="00814057"/>
    <w:rsid w:val="0082268A"/>
    <w:rsid w:val="00822E8C"/>
    <w:rsid w:val="008362E6"/>
    <w:rsid w:val="00846714"/>
    <w:rsid w:val="008510F2"/>
    <w:rsid w:val="008561A8"/>
    <w:rsid w:val="008579B7"/>
    <w:rsid w:val="00861336"/>
    <w:rsid w:val="00865C6B"/>
    <w:rsid w:val="00873F45"/>
    <w:rsid w:val="008832B9"/>
    <w:rsid w:val="00883CE2"/>
    <w:rsid w:val="008843F0"/>
    <w:rsid w:val="008848CF"/>
    <w:rsid w:val="00891233"/>
    <w:rsid w:val="00897C55"/>
    <w:rsid w:val="008A06F8"/>
    <w:rsid w:val="008A1AFE"/>
    <w:rsid w:val="008B468C"/>
    <w:rsid w:val="008C54FA"/>
    <w:rsid w:val="008E4E2C"/>
    <w:rsid w:val="008F20D4"/>
    <w:rsid w:val="008F77D5"/>
    <w:rsid w:val="00907674"/>
    <w:rsid w:val="009428DB"/>
    <w:rsid w:val="00962B3C"/>
    <w:rsid w:val="00966568"/>
    <w:rsid w:val="00971AC6"/>
    <w:rsid w:val="00981A59"/>
    <w:rsid w:val="00983EE9"/>
    <w:rsid w:val="009843AE"/>
    <w:rsid w:val="00986F38"/>
    <w:rsid w:val="00987F94"/>
    <w:rsid w:val="00993014"/>
    <w:rsid w:val="009A6A0C"/>
    <w:rsid w:val="009A742D"/>
    <w:rsid w:val="009B45AD"/>
    <w:rsid w:val="009D3FA1"/>
    <w:rsid w:val="009E0061"/>
    <w:rsid w:val="009E0433"/>
    <w:rsid w:val="009E5BD0"/>
    <w:rsid w:val="009F11DC"/>
    <w:rsid w:val="00A13821"/>
    <w:rsid w:val="00A3269F"/>
    <w:rsid w:val="00A33463"/>
    <w:rsid w:val="00A532D9"/>
    <w:rsid w:val="00A55871"/>
    <w:rsid w:val="00A60819"/>
    <w:rsid w:val="00A761D1"/>
    <w:rsid w:val="00A904F3"/>
    <w:rsid w:val="00A96474"/>
    <w:rsid w:val="00AC15A1"/>
    <w:rsid w:val="00AE49E8"/>
    <w:rsid w:val="00AF7031"/>
    <w:rsid w:val="00B047C1"/>
    <w:rsid w:val="00B12768"/>
    <w:rsid w:val="00B32AEA"/>
    <w:rsid w:val="00B47F2F"/>
    <w:rsid w:val="00B661C3"/>
    <w:rsid w:val="00B73688"/>
    <w:rsid w:val="00B814E1"/>
    <w:rsid w:val="00B81C57"/>
    <w:rsid w:val="00B94C82"/>
    <w:rsid w:val="00BB57D3"/>
    <w:rsid w:val="00BB7A13"/>
    <w:rsid w:val="00BC409B"/>
    <w:rsid w:val="00BE1174"/>
    <w:rsid w:val="00BF578F"/>
    <w:rsid w:val="00BF778F"/>
    <w:rsid w:val="00C26D69"/>
    <w:rsid w:val="00C27AEC"/>
    <w:rsid w:val="00C47F11"/>
    <w:rsid w:val="00C65669"/>
    <w:rsid w:val="00C82CF1"/>
    <w:rsid w:val="00C90CA9"/>
    <w:rsid w:val="00C9218C"/>
    <w:rsid w:val="00CA0D72"/>
    <w:rsid w:val="00CA339C"/>
    <w:rsid w:val="00CB5BDF"/>
    <w:rsid w:val="00CC7547"/>
    <w:rsid w:val="00CC7C9A"/>
    <w:rsid w:val="00CE6F7C"/>
    <w:rsid w:val="00D10A65"/>
    <w:rsid w:val="00D117A8"/>
    <w:rsid w:val="00D143E9"/>
    <w:rsid w:val="00D22C7E"/>
    <w:rsid w:val="00D30DA1"/>
    <w:rsid w:val="00D34206"/>
    <w:rsid w:val="00D35F21"/>
    <w:rsid w:val="00D46CC6"/>
    <w:rsid w:val="00D53AF0"/>
    <w:rsid w:val="00D72053"/>
    <w:rsid w:val="00D85A33"/>
    <w:rsid w:val="00D86BF9"/>
    <w:rsid w:val="00D96CAD"/>
    <w:rsid w:val="00DA4195"/>
    <w:rsid w:val="00DA4A75"/>
    <w:rsid w:val="00DB3E71"/>
    <w:rsid w:val="00DB7E18"/>
    <w:rsid w:val="00DD019B"/>
    <w:rsid w:val="00DD1E00"/>
    <w:rsid w:val="00DD34AE"/>
    <w:rsid w:val="00DE44E6"/>
    <w:rsid w:val="00DF09C6"/>
    <w:rsid w:val="00DF63C6"/>
    <w:rsid w:val="00E232A4"/>
    <w:rsid w:val="00E27390"/>
    <w:rsid w:val="00E3262F"/>
    <w:rsid w:val="00E36860"/>
    <w:rsid w:val="00E42271"/>
    <w:rsid w:val="00E63B85"/>
    <w:rsid w:val="00E72085"/>
    <w:rsid w:val="00E8041D"/>
    <w:rsid w:val="00EA58AA"/>
    <w:rsid w:val="00EB2423"/>
    <w:rsid w:val="00EC598C"/>
    <w:rsid w:val="00EC65A9"/>
    <w:rsid w:val="00EC7A29"/>
    <w:rsid w:val="00EC7CA4"/>
    <w:rsid w:val="00ED55F1"/>
    <w:rsid w:val="00EE17C2"/>
    <w:rsid w:val="00F02B5E"/>
    <w:rsid w:val="00F076B0"/>
    <w:rsid w:val="00F14057"/>
    <w:rsid w:val="00F147AD"/>
    <w:rsid w:val="00F1496E"/>
    <w:rsid w:val="00F24D39"/>
    <w:rsid w:val="00F42E6C"/>
    <w:rsid w:val="00F57B0C"/>
    <w:rsid w:val="00F60138"/>
    <w:rsid w:val="00F62822"/>
    <w:rsid w:val="00F66A2C"/>
    <w:rsid w:val="00F85FC7"/>
    <w:rsid w:val="00F92CE6"/>
    <w:rsid w:val="00F94525"/>
    <w:rsid w:val="00FB0C36"/>
    <w:rsid w:val="00FD4AD7"/>
    <w:rsid w:val="00FD6817"/>
    <w:rsid w:val="00FD6862"/>
    <w:rsid w:val="00FD795E"/>
    <w:rsid w:val="00FE2DE0"/>
    <w:rsid w:val="00FE5730"/>
    <w:rsid w:val="00FF14AC"/>
    <w:rsid w:val="00FF1E78"/>
    <w:rsid w:val="0D7548ED"/>
    <w:rsid w:val="11B83B73"/>
    <w:rsid w:val="497241E9"/>
    <w:rsid w:val="4C2F3FBC"/>
    <w:rsid w:val="61B91824"/>
    <w:rsid w:val="738021DD"/>
    <w:rsid w:val="7FEB1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76ED0"/>
  <w15:docId w15:val="{5E19677F-C028-4ED6-A270-936B1D278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Pr>
      <w:sz w:val="21"/>
      <w:szCs w:val="21"/>
    </w:rPr>
  </w:style>
  <w:style w:type="paragraph" w:styleId="a4">
    <w:name w:val="annotation text"/>
    <w:basedOn w:val="a"/>
    <w:link w:val="a5"/>
    <w:uiPriority w:val="99"/>
    <w:semiHidden/>
    <w:unhideWhenUsed/>
    <w:qFormat/>
  </w:style>
  <w:style w:type="paragraph" w:styleId="a6">
    <w:name w:val="annotation subject"/>
    <w:basedOn w:val="a4"/>
    <w:next w:val="a4"/>
    <w:link w:val="a7"/>
    <w:uiPriority w:val="99"/>
    <w:semiHidden/>
    <w:unhideWhenUsed/>
    <w:qFormat/>
    <w:rPr>
      <w:b/>
      <w:bCs/>
    </w:rPr>
  </w:style>
  <w:style w:type="paragraph" w:styleId="a8">
    <w:name w:val="footer"/>
    <w:basedOn w:val="a"/>
    <w:link w:val="a9"/>
    <w:uiPriority w:val="99"/>
    <w:unhideWhenUsed/>
    <w:qFormat/>
    <w:pPr>
      <w:tabs>
        <w:tab w:val="center" w:pos="4513"/>
        <w:tab w:val="right" w:pos="9026"/>
      </w:tabs>
      <w:spacing w:after="0" w:line="240" w:lineRule="auto"/>
    </w:pPr>
  </w:style>
  <w:style w:type="character" w:styleId="aa">
    <w:name w:val="footnote reference"/>
    <w:uiPriority w:val="99"/>
    <w:unhideWhenUsed/>
    <w:qFormat/>
    <w:rPr>
      <w:vertAlign w:val="superscript"/>
    </w:rPr>
  </w:style>
  <w:style w:type="paragraph" w:styleId="ab">
    <w:name w:val="footnote text"/>
    <w:basedOn w:val="a"/>
    <w:link w:val="ac"/>
    <w:uiPriority w:val="99"/>
    <w:unhideWhenUsed/>
    <w:qFormat/>
    <w:pPr>
      <w:spacing w:after="0" w:line="240" w:lineRule="auto"/>
    </w:pPr>
    <w:rPr>
      <w:rFonts w:ascii="Calibri" w:eastAsia="Times New Roman" w:hAnsi="Calibri" w:cs="Times New Roman"/>
      <w:sz w:val="24"/>
      <w:szCs w:val="24"/>
      <w:lang w:val="es-ES" w:eastAsia="es-ES"/>
    </w:rPr>
  </w:style>
  <w:style w:type="paragraph" w:styleId="ad">
    <w:name w:val="header"/>
    <w:basedOn w:val="a"/>
    <w:link w:val="ae"/>
    <w:uiPriority w:val="99"/>
    <w:unhideWhenUsed/>
    <w:qFormat/>
    <w:pPr>
      <w:tabs>
        <w:tab w:val="center" w:pos="4513"/>
        <w:tab w:val="right" w:pos="9026"/>
      </w:tabs>
      <w:spacing w:after="0" w:line="240" w:lineRule="auto"/>
    </w:p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pPr>
      <w:spacing w:after="0" w:line="240" w:lineRule="auto"/>
      <w:ind w:left="720"/>
      <w:contextualSpacing/>
    </w:pPr>
    <w:rPr>
      <w:rFonts w:ascii="Calibri" w:eastAsia="Times New Roman" w:hAnsi="Calibri" w:cs="Times New Roman"/>
      <w:lang w:val="es-ES" w:eastAsia="es-ES"/>
    </w:rPr>
  </w:style>
  <w:style w:type="character" w:customStyle="1" w:styleId="ac">
    <w:name w:val="脚注文本 字符"/>
    <w:basedOn w:val="a0"/>
    <w:link w:val="ab"/>
    <w:uiPriority w:val="99"/>
    <w:qFormat/>
    <w:rPr>
      <w:rFonts w:ascii="Calibri" w:eastAsia="Times New Roman" w:hAnsi="Calibri" w:cs="Times New Roman"/>
      <w:sz w:val="24"/>
      <w:szCs w:val="24"/>
      <w:lang w:val="es-ES" w:eastAsia="es-ES"/>
    </w:rPr>
  </w:style>
  <w:style w:type="paragraph" w:customStyle="1" w:styleId="EndNoteBibliography">
    <w:name w:val="EndNote Bibliography"/>
    <w:basedOn w:val="a"/>
    <w:link w:val="EndNoteBibliographyChar"/>
    <w:qFormat/>
    <w:pPr>
      <w:spacing w:after="160" w:line="240" w:lineRule="auto"/>
    </w:pPr>
    <w:rPr>
      <w:rFonts w:ascii="Calibri" w:hAnsi="Calibri" w:cs="Calibri"/>
    </w:rPr>
  </w:style>
  <w:style w:type="character" w:customStyle="1" w:styleId="EndNoteBibliographyChar">
    <w:name w:val="EndNote Bibliography Char"/>
    <w:basedOn w:val="a0"/>
    <w:link w:val="EndNoteBibliography"/>
    <w:qFormat/>
    <w:rPr>
      <w:rFonts w:ascii="Calibri" w:hAnsi="Calibri" w:cs="Calibri"/>
    </w:rPr>
  </w:style>
  <w:style w:type="character" w:customStyle="1" w:styleId="ae">
    <w:name w:val="页眉 字符"/>
    <w:basedOn w:val="a0"/>
    <w:link w:val="ad"/>
    <w:uiPriority w:val="99"/>
    <w:qFormat/>
  </w:style>
  <w:style w:type="character" w:customStyle="1" w:styleId="a9">
    <w:name w:val="页脚 字符"/>
    <w:basedOn w:val="a0"/>
    <w:link w:val="a8"/>
    <w:uiPriority w:val="99"/>
    <w:qFormat/>
  </w:style>
  <w:style w:type="table" w:customStyle="1" w:styleId="TableGrid1">
    <w:name w:val="Table Grid1"/>
    <w:basedOn w:val="a1"/>
    <w:uiPriority w:val="39"/>
    <w:qFormat/>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批注文字 字符"/>
    <w:basedOn w:val="a0"/>
    <w:link w:val="a4"/>
    <w:uiPriority w:val="99"/>
    <w:semiHidden/>
    <w:qFormat/>
    <w:rPr>
      <w:rFonts w:eastAsiaTheme="minorHAnsi"/>
      <w:sz w:val="22"/>
      <w:szCs w:val="22"/>
      <w:lang w:eastAsia="en-US"/>
    </w:rPr>
  </w:style>
  <w:style w:type="character" w:customStyle="1" w:styleId="a7">
    <w:name w:val="批注主题 字符"/>
    <w:basedOn w:val="a5"/>
    <w:link w:val="a6"/>
    <w:uiPriority w:val="99"/>
    <w:semiHidden/>
    <w:rPr>
      <w:rFonts w:eastAsiaTheme="minorHAnsi"/>
      <w:b/>
      <w:bCs/>
      <w:sz w:val="22"/>
      <w:szCs w:val="22"/>
      <w:lang w:eastAsia="en-US"/>
    </w:rPr>
  </w:style>
  <w:style w:type="paragraph" w:customStyle="1" w:styleId="EndNoteBibliographyTitle">
    <w:name w:val="EndNote Bibliography Title"/>
    <w:qFormat/>
    <w:pPr>
      <w:jc w:val="center"/>
    </w:pPr>
    <w:rPr>
      <w:rFonts w:eastAsiaTheme="minorHAns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9</Pages>
  <Words>2687</Words>
  <Characters>45504</Characters>
  <Application>Microsoft Office Word</Application>
  <DocSecurity>0</DocSecurity>
  <Lines>379</Lines>
  <Paragraphs>96</Paragraphs>
  <ScaleCrop>false</ScaleCrop>
  <Company/>
  <LinksUpToDate>false</LinksUpToDate>
  <CharactersWithSpaces>48095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Jeorjia</cp:lastModifiedBy>
  <cp:revision>36</cp:revision>
  <dcterms:created xsi:type="dcterms:W3CDTF">2023-12-19T22:26:00Z</dcterms:created>
  <dcterms:modified xsi:type="dcterms:W3CDTF">2024-07-15T02:55:00Z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5CA3FF3013634A8C848D4BAC0A79D698_13</vt:lpwstr>
  </property>
  <property fmtid="{D5CDD505-2E9C-101B-9397-08002B2CF9AE}" pid="4" name="GrammarlyDocumentId">
    <vt:lpwstr>1d291d3406124ee9f0d42a32a372511190c7d51172c575ec2e8588b2b0b6efae</vt:lpwstr>
  </property>
</Properties>
</file>